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0C" w:rsidRPr="007A71D7" w:rsidRDefault="00E84A0C" w:rsidP="00E84A0C">
      <w:pPr>
        <w:spacing w:after="0" w:line="360" w:lineRule="auto"/>
        <w:ind w:left="6238"/>
        <w:jc w:val="both"/>
        <w:rPr>
          <w:rFonts w:ascii="Times New Roman" w:eastAsia="Times New Roman" w:hAnsi="Times New Roman"/>
          <w:sz w:val="28"/>
          <w:szCs w:val="28"/>
          <w:lang w:eastAsia="ru-RU"/>
        </w:rPr>
      </w:pPr>
      <w:bookmarkStart w:id="0" w:name="_GoBack"/>
      <w:bookmarkEnd w:id="0"/>
    </w:p>
    <w:p w:rsidR="00E84A0C" w:rsidRPr="0082098B" w:rsidRDefault="00E84A0C" w:rsidP="00E84A0C">
      <w:pPr>
        <w:spacing w:after="0" w:line="360" w:lineRule="auto"/>
        <w:ind w:left="6238"/>
        <w:jc w:val="right"/>
        <w:rPr>
          <w:rFonts w:ascii="Times New Roman" w:eastAsia="Times New Roman" w:hAnsi="Times New Roman"/>
          <w:sz w:val="28"/>
          <w:szCs w:val="28"/>
          <w:lang w:eastAsia="ru-RU"/>
        </w:rPr>
      </w:pPr>
      <w:r w:rsidRPr="0082098B">
        <w:rPr>
          <w:rFonts w:ascii="Times New Roman" w:eastAsia="Times New Roman" w:hAnsi="Times New Roman"/>
          <w:sz w:val="28"/>
          <w:szCs w:val="28"/>
          <w:lang w:eastAsia="ru-RU"/>
        </w:rPr>
        <w:t>Проект</w:t>
      </w:r>
    </w:p>
    <w:p w:rsidR="00E84A0C" w:rsidRPr="0082098B" w:rsidRDefault="00E84A0C" w:rsidP="00E84A0C">
      <w:pPr>
        <w:spacing w:after="0" w:line="240" w:lineRule="auto"/>
        <w:jc w:val="center"/>
        <w:rPr>
          <w:rFonts w:ascii="Times New Roman" w:hAnsi="Times New Roman"/>
          <w:b/>
          <w:sz w:val="28"/>
          <w:szCs w:val="28"/>
        </w:rPr>
      </w:pPr>
    </w:p>
    <w:p w:rsidR="00E84A0C" w:rsidRPr="0082098B" w:rsidRDefault="00E84A0C" w:rsidP="00E84A0C">
      <w:pPr>
        <w:jc w:val="center"/>
        <w:rPr>
          <w:rFonts w:ascii="Times New Roman" w:hAnsi="Times New Roman"/>
          <w:b/>
          <w:sz w:val="28"/>
          <w:szCs w:val="28"/>
        </w:rPr>
      </w:pPr>
      <w:r w:rsidRPr="0082098B">
        <w:rPr>
          <w:rFonts w:ascii="Times New Roman" w:hAnsi="Times New Roman"/>
          <w:b/>
          <w:sz w:val="28"/>
          <w:szCs w:val="28"/>
        </w:rPr>
        <w:t>ФЕДЕРАЛЬНЫЙ ЗАКОН</w:t>
      </w:r>
    </w:p>
    <w:p w:rsidR="00E84A0C" w:rsidRPr="0082098B" w:rsidRDefault="00E84A0C" w:rsidP="00E84A0C">
      <w:pPr>
        <w:rPr>
          <w:rFonts w:ascii="Times New Roman" w:hAnsi="Times New Roman"/>
          <w:sz w:val="28"/>
          <w:szCs w:val="28"/>
        </w:rPr>
      </w:pPr>
    </w:p>
    <w:p w:rsidR="00DA030A" w:rsidRDefault="00353C9C" w:rsidP="00483FFC">
      <w:pPr>
        <w:spacing w:after="0" w:line="240" w:lineRule="auto"/>
        <w:jc w:val="center"/>
        <w:rPr>
          <w:rFonts w:ascii="Times New Roman" w:hAnsi="Times New Roman"/>
          <w:b/>
          <w:sz w:val="28"/>
          <w:szCs w:val="28"/>
        </w:rPr>
      </w:pPr>
      <w:r w:rsidRPr="0082098B">
        <w:rPr>
          <w:rFonts w:ascii="Times New Roman" w:hAnsi="Times New Roman"/>
          <w:b/>
          <w:sz w:val="28"/>
          <w:szCs w:val="28"/>
        </w:rPr>
        <w:t xml:space="preserve">О внесении изменений в Градостроительный кодекс </w:t>
      </w:r>
    </w:p>
    <w:p w:rsidR="00E84A0C" w:rsidRPr="0082098B" w:rsidRDefault="00353C9C" w:rsidP="00483FFC">
      <w:pPr>
        <w:spacing w:after="0" w:line="240" w:lineRule="auto"/>
        <w:jc w:val="center"/>
        <w:rPr>
          <w:rFonts w:ascii="Times New Roman" w:hAnsi="Times New Roman"/>
          <w:b/>
          <w:bCs/>
          <w:sz w:val="28"/>
          <w:szCs w:val="28"/>
        </w:rPr>
      </w:pPr>
      <w:r w:rsidRPr="0082098B">
        <w:rPr>
          <w:rFonts w:ascii="Times New Roman" w:hAnsi="Times New Roman"/>
          <w:b/>
          <w:sz w:val="28"/>
          <w:szCs w:val="28"/>
        </w:rPr>
        <w:t xml:space="preserve">Российской Федерации </w:t>
      </w:r>
    </w:p>
    <w:p w:rsidR="00E84A0C" w:rsidRPr="0082098B" w:rsidRDefault="00E84A0C" w:rsidP="00834854">
      <w:pPr>
        <w:spacing w:after="0" w:line="360" w:lineRule="auto"/>
        <w:ind w:firstLine="709"/>
        <w:rPr>
          <w:rFonts w:ascii="Times New Roman" w:hAnsi="Times New Roman"/>
          <w:sz w:val="28"/>
          <w:szCs w:val="28"/>
        </w:rPr>
      </w:pPr>
    </w:p>
    <w:p w:rsidR="00E84A0C" w:rsidRPr="0082098B" w:rsidRDefault="00E84A0C" w:rsidP="00834854">
      <w:pPr>
        <w:spacing w:after="0" w:line="360" w:lineRule="auto"/>
        <w:ind w:firstLine="709"/>
        <w:jc w:val="both"/>
        <w:rPr>
          <w:rFonts w:ascii="Times New Roman" w:hAnsi="Times New Roman"/>
          <w:b/>
          <w:sz w:val="28"/>
          <w:szCs w:val="28"/>
        </w:rPr>
      </w:pPr>
      <w:r w:rsidRPr="0082098B">
        <w:rPr>
          <w:rFonts w:ascii="Times New Roman" w:hAnsi="Times New Roman"/>
          <w:b/>
          <w:sz w:val="28"/>
          <w:szCs w:val="28"/>
        </w:rPr>
        <w:t>Статья 1</w:t>
      </w:r>
    </w:p>
    <w:p w:rsidR="00677C68" w:rsidRDefault="00E84A0C"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Внести в Градостроительн</w:t>
      </w:r>
      <w:r w:rsidR="00B673D2" w:rsidRPr="0082098B">
        <w:rPr>
          <w:rFonts w:ascii="Times New Roman" w:hAnsi="Times New Roman"/>
          <w:sz w:val="28"/>
          <w:szCs w:val="28"/>
        </w:rPr>
        <w:t>ый</w:t>
      </w:r>
      <w:r w:rsidRPr="0082098B">
        <w:rPr>
          <w:rFonts w:ascii="Times New Roman" w:hAnsi="Times New Roman"/>
          <w:sz w:val="28"/>
          <w:szCs w:val="28"/>
        </w:rPr>
        <w:t xml:space="preserve"> кодекс Российской Федерации (Собрание законодательства Российской Федерации, </w:t>
      </w:r>
      <w:r w:rsidR="008B6145" w:rsidRPr="0082098B">
        <w:rPr>
          <w:rFonts w:ascii="Times New Roman" w:hAnsi="Times New Roman"/>
          <w:sz w:val="28"/>
          <w:szCs w:val="28"/>
        </w:rPr>
        <w:t>2005, № 1, ст. 16, № 30, ст. 3128; 2006, № 1, ст. 10, ст. 21, № 23, ст. 2380, № 31, ст. 3442, № 50, ст. 5279, № 52, ст. 5498; 2007, № 1, ст. 21, № 21, ст. 2455, № 31, ст. 4012, № 45, ст. 5417, №</w:t>
      </w:r>
      <w:r w:rsidR="00FF4517" w:rsidRPr="0082098B">
        <w:rPr>
          <w:rFonts w:ascii="Times New Roman" w:hAnsi="Times New Roman"/>
          <w:sz w:val="28"/>
          <w:szCs w:val="28"/>
        </w:rPr>
        <w:t> </w:t>
      </w:r>
      <w:r w:rsidR="008B6145" w:rsidRPr="0082098B">
        <w:rPr>
          <w:rFonts w:ascii="Times New Roman" w:hAnsi="Times New Roman"/>
          <w:sz w:val="28"/>
          <w:szCs w:val="28"/>
        </w:rPr>
        <w:t>46, ст. 5553, № 50, ст. 6237; 2008, № 20, ст. 2251, ст. 2260, № 29, ст. 3418, № 30, ст.</w:t>
      </w:r>
      <w:r w:rsidR="001904E2" w:rsidRPr="0082098B">
        <w:rPr>
          <w:rFonts w:ascii="Times New Roman" w:hAnsi="Times New Roman"/>
          <w:sz w:val="28"/>
          <w:szCs w:val="28"/>
        </w:rPr>
        <w:t> </w:t>
      </w:r>
      <w:r w:rsidR="008B6145" w:rsidRPr="0082098B">
        <w:rPr>
          <w:rFonts w:ascii="Times New Roman" w:hAnsi="Times New Roman"/>
          <w:sz w:val="28"/>
          <w:szCs w:val="28"/>
        </w:rPr>
        <w:t>3604, ст. 3616, № 52, ст. 6236; 2009, № 1, ст. 17, № 29, ст. 3601, №</w:t>
      </w:r>
      <w:r w:rsidR="00FF4517" w:rsidRPr="0082098B">
        <w:rPr>
          <w:rFonts w:ascii="Times New Roman" w:hAnsi="Times New Roman"/>
          <w:sz w:val="28"/>
          <w:szCs w:val="28"/>
        </w:rPr>
        <w:t> </w:t>
      </w:r>
      <w:r w:rsidR="008B6145" w:rsidRPr="0082098B">
        <w:rPr>
          <w:rFonts w:ascii="Times New Roman" w:hAnsi="Times New Roman"/>
          <w:sz w:val="28"/>
          <w:szCs w:val="28"/>
        </w:rPr>
        <w:t>48, ст.</w:t>
      </w:r>
      <w:r w:rsidR="001904E2" w:rsidRPr="0082098B">
        <w:rPr>
          <w:rFonts w:ascii="Times New Roman" w:hAnsi="Times New Roman"/>
          <w:sz w:val="28"/>
          <w:szCs w:val="28"/>
        </w:rPr>
        <w:t> </w:t>
      </w:r>
      <w:r w:rsidR="008B6145" w:rsidRPr="0082098B">
        <w:rPr>
          <w:rFonts w:ascii="Times New Roman" w:hAnsi="Times New Roman"/>
          <w:sz w:val="28"/>
          <w:szCs w:val="28"/>
        </w:rPr>
        <w:t>5711, № 52, ст. 6419; 2010, № 31, ст. 4195, ст. 4209, № 48, ст. 6246, № 49, ст.</w:t>
      </w:r>
      <w:r w:rsidR="001904E2" w:rsidRPr="0082098B">
        <w:rPr>
          <w:rFonts w:ascii="Times New Roman" w:hAnsi="Times New Roman"/>
          <w:sz w:val="28"/>
          <w:szCs w:val="28"/>
        </w:rPr>
        <w:t> </w:t>
      </w:r>
      <w:r w:rsidR="008B6145" w:rsidRPr="0082098B">
        <w:rPr>
          <w:rFonts w:ascii="Times New Roman" w:hAnsi="Times New Roman"/>
          <w:sz w:val="28"/>
          <w:szCs w:val="28"/>
        </w:rPr>
        <w:t>6410; 2011, № 13, ст. 1688, № 17, ст. 2310, № 27, ст. 3880, № 29, ст.</w:t>
      </w:r>
      <w:r w:rsidR="00FF4517" w:rsidRPr="0082098B">
        <w:rPr>
          <w:rFonts w:ascii="Times New Roman" w:hAnsi="Times New Roman"/>
          <w:sz w:val="28"/>
          <w:szCs w:val="28"/>
        </w:rPr>
        <w:t> </w:t>
      </w:r>
      <w:r w:rsidR="008B6145" w:rsidRPr="0082098B">
        <w:rPr>
          <w:rFonts w:ascii="Times New Roman" w:hAnsi="Times New Roman"/>
          <w:sz w:val="28"/>
          <w:szCs w:val="28"/>
        </w:rPr>
        <w:t>4281, ст.</w:t>
      </w:r>
      <w:r w:rsidR="001904E2" w:rsidRPr="0082098B">
        <w:rPr>
          <w:rFonts w:ascii="Times New Roman" w:hAnsi="Times New Roman"/>
          <w:sz w:val="28"/>
          <w:szCs w:val="28"/>
        </w:rPr>
        <w:t> </w:t>
      </w:r>
      <w:r w:rsidR="008B6145" w:rsidRPr="0082098B">
        <w:rPr>
          <w:rFonts w:ascii="Times New Roman" w:hAnsi="Times New Roman"/>
          <w:sz w:val="28"/>
          <w:szCs w:val="28"/>
        </w:rPr>
        <w:t>4291, № 30, ст. 4563, ст. 4572, ст. 4590, ст. 4591, ст. 4594, ст.</w:t>
      </w:r>
      <w:r w:rsidR="00FF4517" w:rsidRPr="0082098B">
        <w:rPr>
          <w:rFonts w:ascii="Times New Roman" w:hAnsi="Times New Roman"/>
          <w:sz w:val="28"/>
          <w:szCs w:val="28"/>
        </w:rPr>
        <w:t> </w:t>
      </w:r>
      <w:r w:rsidR="008B6145" w:rsidRPr="0082098B">
        <w:rPr>
          <w:rFonts w:ascii="Times New Roman" w:hAnsi="Times New Roman"/>
          <w:sz w:val="28"/>
          <w:szCs w:val="28"/>
        </w:rPr>
        <w:t>4605, № 49, ст.</w:t>
      </w:r>
      <w:r w:rsidR="001904E2" w:rsidRPr="0082098B">
        <w:rPr>
          <w:rFonts w:ascii="Times New Roman" w:hAnsi="Times New Roman"/>
          <w:sz w:val="28"/>
          <w:szCs w:val="28"/>
        </w:rPr>
        <w:t> </w:t>
      </w:r>
      <w:r w:rsidR="008B6145" w:rsidRPr="0082098B">
        <w:rPr>
          <w:rFonts w:ascii="Times New Roman" w:hAnsi="Times New Roman"/>
          <w:sz w:val="28"/>
          <w:szCs w:val="28"/>
        </w:rPr>
        <w:t>7015, ст. 7042, № 50, ст. 7343; 2012, № 26, ст. 3446, № 30, ст. 4171, № 31, ст.</w:t>
      </w:r>
      <w:r w:rsidR="001904E2" w:rsidRPr="0082098B">
        <w:rPr>
          <w:rFonts w:ascii="Times New Roman" w:hAnsi="Times New Roman"/>
          <w:sz w:val="28"/>
          <w:szCs w:val="28"/>
        </w:rPr>
        <w:t> </w:t>
      </w:r>
      <w:r w:rsidR="008B6145" w:rsidRPr="0082098B">
        <w:rPr>
          <w:rFonts w:ascii="Times New Roman" w:hAnsi="Times New Roman"/>
          <w:sz w:val="28"/>
          <w:szCs w:val="28"/>
        </w:rPr>
        <w:t>4322, № 47, ст. 6390, № 53, ст. 7614, ст. 7619, ст. 7643; 2013, № 9, ст. 873, ст. 874, № 14, ст. 1651, № 23, ст. 2871, № 27, ст. 3477, ст.</w:t>
      </w:r>
      <w:r w:rsidR="00FF4517" w:rsidRPr="0082098B">
        <w:rPr>
          <w:rFonts w:ascii="Times New Roman" w:hAnsi="Times New Roman"/>
          <w:sz w:val="28"/>
          <w:szCs w:val="28"/>
        </w:rPr>
        <w:t> </w:t>
      </w:r>
      <w:r w:rsidR="008B6145" w:rsidRPr="0082098B">
        <w:rPr>
          <w:rFonts w:ascii="Times New Roman" w:hAnsi="Times New Roman"/>
          <w:sz w:val="28"/>
          <w:szCs w:val="28"/>
        </w:rPr>
        <w:t>3480, № 30, ст. 4040, ст. 4080, № 43, ст. 5452, № 52, ст. 6961, ст. 6983; 2014, № 14, ст. 1557, № 16, ст.</w:t>
      </w:r>
      <w:r w:rsidR="001904E2" w:rsidRPr="0082098B">
        <w:rPr>
          <w:rFonts w:ascii="Times New Roman" w:hAnsi="Times New Roman"/>
          <w:sz w:val="28"/>
          <w:szCs w:val="28"/>
        </w:rPr>
        <w:t> </w:t>
      </w:r>
      <w:r w:rsidR="008B6145" w:rsidRPr="0082098B">
        <w:rPr>
          <w:rFonts w:ascii="Times New Roman" w:hAnsi="Times New Roman"/>
          <w:sz w:val="28"/>
          <w:szCs w:val="28"/>
        </w:rPr>
        <w:t>1837, № 19, ст. 2336, № 26, ст. 3377, ст. 3386, ст. 3387, № 30, ст. 4218, ст.</w:t>
      </w:r>
      <w:r w:rsidR="001904E2" w:rsidRPr="0082098B">
        <w:rPr>
          <w:rFonts w:ascii="Times New Roman" w:hAnsi="Times New Roman"/>
          <w:sz w:val="28"/>
          <w:szCs w:val="28"/>
        </w:rPr>
        <w:t> </w:t>
      </w:r>
      <w:r w:rsidR="008B6145" w:rsidRPr="0082098B">
        <w:rPr>
          <w:rFonts w:ascii="Times New Roman" w:hAnsi="Times New Roman"/>
          <w:sz w:val="28"/>
          <w:szCs w:val="28"/>
        </w:rPr>
        <w:t>4220, ст. 4225, № 42, ст. 5615, № 43, ст. 5799, ст.</w:t>
      </w:r>
      <w:r w:rsidR="00FF4517" w:rsidRPr="0082098B">
        <w:rPr>
          <w:rFonts w:ascii="Times New Roman" w:hAnsi="Times New Roman"/>
          <w:sz w:val="28"/>
          <w:szCs w:val="28"/>
        </w:rPr>
        <w:t> </w:t>
      </w:r>
      <w:r w:rsidR="008B6145" w:rsidRPr="0082098B">
        <w:rPr>
          <w:rFonts w:ascii="Times New Roman" w:hAnsi="Times New Roman"/>
          <w:sz w:val="28"/>
          <w:szCs w:val="28"/>
        </w:rPr>
        <w:t>5804, № 48, ст. 6640; 2015, № 1, ст. 9, ст. 11, ст. 38, ст. 52, ст. 72, ст. 86, №</w:t>
      </w:r>
      <w:r w:rsidR="00FF4517" w:rsidRPr="0082098B">
        <w:rPr>
          <w:rFonts w:ascii="Times New Roman" w:hAnsi="Times New Roman"/>
          <w:sz w:val="28"/>
          <w:szCs w:val="28"/>
        </w:rPr>
        <w:t> </w:t>
      </w:r>
      <w:r w:rsidR="008B6145" w:rsidRPr="0082098B">
        <w:rPr>
          <w:rFonts w:ascii="Times New Roman" w:hAnsi="Times New Roman"/>
          <w:sz w:val="28"/>
          <w:szCs w:val="28"/>
        </w:rPr>
        <w:t>17, ст. 2477, № 27, ст. 3967, №</w:t>
      </w:r>
      <w:r w:rsidR="001904E2" w:rsidRPr="0082098B">
        <w:rPr>
          <w:rFonts w:ascii="Times New Roman" w:hAnsi="Times New Roman"/>
          <w:sz w:val="28"/>
          <w:szCs w:val="28"/>
        </w:rPr>
        <w:t> </w:t>
      </w:r>
      <w:r w:rsidR="008B6145" w:rsidRPr="0082098B">
        <w:rPr>
          <w:rFonts w:ascii="Times New Roman" w:hAnsi="Times New Roman"/>
          <w:sz w:val="28"/>
          <w:szCs w:val="28"/>
        </w:rPr>
        <w:t>29, ст. 4339, ст. 4342, ст. 4350, ст. 4378, ст.</w:t>
      </w:r>
      <w:r w:rsidR="00FF4517" w:rsidRPr="0082098B">
        <w:rPr>
          <w:rFonts w:ascii="Times New Roman" w:hAnsi="Times New Roman"/>
          <w:sz w:val="28"/>
          <w:szCs w:val="28"/>
        </w:rPr>
        <w:t> </w:t>
      </w:r>
      <w:r w:rsidR="008B6145" w:rsidRPr="0082098B">
        <w:rPr>
          <w:rFonts w:ascii="Times New Roman" w:hAnsi="Times New Roman"/>
          <w:sz w:val="28"/>
          <w:szCs w:val="28"/>
        </w:rPr>
        <w:t>4389, № 48, ст. 6705; 2016, № 1, ст. 22, ст. 79, № 26, ст. 3867, № 27, ст.</w:t>
      </w:r>
      <w:r w:rsidR="00FF4517" w:rsidRPr="0082098B">
        <w:rPr>
          <w:rFonts w:ascii="Times New Roman" w:hAnsi="Times New Roman"/>
          <w:sz w:val="28"/>
          <w:szCs w:val="28"/>
        </w:rPr>
        <w:t> </w:t>
      </w:r>
      <w:r w:rsidR="008B6145" w:rsidRPr="0082098B">
        <w:rPr>
          <w:rFonts w:ascii="Times New Roman" w:hAnsi="Times New Roman"/>
          <w:sz w:val="28"/>
          <w:szCs w:val="28"/>
        </w:rPr>
        <w:t>4248, ст.4294, ст. 4301, ст. 4302, ст. 4303, ст. 4304, ст. 4305, ст. 4306, № 52 ст. 7494; 2017, № 11, ст. 1540, № 25, ст. 3595, № 27, ст. 3932, № 31, ст. 4740, ст. 4767, ст. 4771, ст. 4829; 2018, № 1, ст. 39, ст.</w:t>
      </w:r>
      <w:r w:rsidR="001904E2" w:rsidRPr="0082098B">
        <w:rPr>
          <w:rFonts w:ascii="Times New Roman" w:hAnsi="Times New Roman"/>
          <w:sz w:val="28"/>
          <w:szCs w:val="28"/>
        </w:rPr>
        <w:t> </w:t>
      </w:r>
      <w:r w:rsidR="008B6145" w:rsidRPr="0082098B">
        <w:rPr>
          <w:rFonts w:ascii="Times New Roman" w:hAnsi="Times New Roman"/>
          <w:sz w:val="28"/>
          <w:szCs w:val="28"/>
        </w:rPr>
        <w:t>47, ст. 90, ст. 91, № 18, ст.</w:t>
      </w:r>
      <w:r w:rsidR="00FF4517" w:rsidRPr="0082098B">
        <w:rPr>
          <w:rFonts w:ascii="Times New Roman" w:hAnsi="Times New Roman"/>
          <w:sz w:val="28"/>
          <w:szCs w:val="28"/>
        </w:rPr>
        <w:t> </w:t>
      </w:r>
      <w:r w:rsidR="008B6145" w:rsidRPr="0082098B">
        <w:rPr>
          <w:rFonts w:ascii="Times New Roman" w:hAnsi="Times New Roman"/>
          <w:sz w:val="28"/>
          <w:szCs w:val="28"/>
        </w:rPr>
        <w:t>2559</w:t>
      </w:r>
      <w:r w:rsidR="003E458A" w:rsidRPr="0082098B">
        <w:rPr>
          <w:rFonts w:ascii="Times New Roman" w:hAnsi="Times New Roman"/>
          <w:sz w:val="28"/>
          <w:szCs w:val="28"/>
        </w:rPr>
        <w:t xml:space="preserve">, </w:t>
      </w:r>
      <w:r w:rsidR="003E458A" w:rsidRPr="0082098B">
        <w:rPr>
          <w:rFonts w:ascii="Times New Roman" w:eastAsiaTheme="minorHAnsi" w:hAnsi="Times New Roman"/>
          <w:sz w:val="28"/>
          <w:szCs w:val="28"/>
        </w:rPr>
        <w:t xml:space="preserve">№ </w:t>
      </w:r>
      <w:r w:rsidR="005A2178" w:rsidRPr="0082098B">
        <w:rPr>
          <w:rFonts w:ascii="Times New Roman" w:eastAsiaTheme="minorHAnsi" w:hAnsi="Times New Roman"/>
          <w:sz w:val="28"/>
          <w:szCs w:val="28"/>
        </w:rPr>
        <w:t>32</w:t>
      </w:r>
      <w:r w:rsidR="003E458A" w:rsidRPr="0082098B">
        <w:rPr>
          <w:rFonts w:ascii="Times New Roman" w:eastAsiaTheme="minorHAnsi" w:hAnsi="Times New Roman"/>
          <w:sz w:val="28"/>
          <w:szCs w:val="28"/>
        </w:rPr>
        <w:t>,</w:t>
      </w:r>
      <w:r w:rsidR="005A2178" w:rsidRPr="0082098B">
        <w:rPr>
          <w:rFonts w:ascii="Times New Roman" w:eastAsiaTheme="minorHAnsi" w:hAnsi="Times New Roman"/>
          <w:sz w:val="28"/>
          <w:szCs w:val="28"/>
        </w:rPr>
        <w:t xml:space="preserve"> ст. 5114,</w:t>
      </w:r>
      <w:r w:rsidR="003E458A" w:rsidRPr="0082098B">
        <w:rPr>
          <w:rFonts w:ascii="Times New Roman" w:eastAsiaTheme="minorHAnsi" w:hAnsi="Times New Roman"/>
          <w:sz w:val="28"/>
          <w:szCs w:val="28"/>
        </w:rPr>
        <w:t xml:space="preserve"> </w:t>
      </w:r>
      <w:r w:rsidR="0012664D" w:rsidRPr="0082098B">
        <w:rPr>
          <w:rFonts w:ascii="Times New Roman" w:eastAsiaTheme="minorHAnsi" w:hAnsi="Times New Roman"/>
          <w:sz w:val="28"/>
          <w:szCs w:val="28"/>
        </w:rPr>
        <w:t>ст. 5133</w:t>
      </w:r>
      <w:r w:rsidR="003E458A" w:rsidRPr="0082098B">
        <w:rPr>
          <w:rFonts w:ascii="Times New Roman" w:eastAsiaTheme="minorHAnsi" w:hAnsi="Times New Roman"/>
          <w:sz w:val="28"/>
          <w:szCs w:val="28"/>
        </w:rPr>
        <w:t xml:space="preserve"> ст. 5135; 2019, №</w:t>
      </w:r>
      <w:r w:rsidR="001904E2" w:rsidRPr="0082098B">
        <w:rPr>
          <w:rFonts w:ascii="Times New Roman" w:eastAsiaTheme="minorHAnsi" w:hAnsi="Times New Roman"/>
          <w:sz w:val="28"/>
          <w:szCs w:val="28"/>
        </w:rPr>
        <w:t> </w:t>
      </w:r>
      <w:r w:rsidR="003E458A" w:rsidRPr="0082098B">
        <w:rPr>
          <w:rFonts w:ascii="Times New Roman" w:eastAsiaTheme="minorHAnsi" w:hAnsi="Times New Roman"/>
          <w:sz w:val="28"/>
          <w:szCs w:val="28"/>
        </w:rPr>
        <w:t xml:space="preserve">26, </w:t>
      </w:r>
      <w:r w:rsidR="003E458A" w:rsidRPr="0082098B">
        <w:rPr>
          <w:rFonts w:ascii="Times New Roman" w:eastAsiaTheme="minorHAnsi" w:hAnsi="Times New Roman"/>
          <w:sz w:val="28"/>
          <w:szCs w:val="28"/>
        </w:rPr>
        <w:lastRenderedPageBreak/>
        <w:t>ст. 3317; №</w:t>
      </w:r>
      <w:r w:rsidR="00E10F21" w:rsidRPr="0082098B">
        <w:rPr>
          <w:rFonts w:ascii="Times New Roman" w:eastAsiaTheme="minorHAnsi" w:hAnsi="Times New Roman"/>
          <w:sz w:val="28"/>
          <w:szCs w:val="28"/>
        </w:rPr>
        <w:t xml:space="preserve"> 31, ст. 4442,</w:t>
      </w:r>
      <w:r w:rsidR="003E458A" w:rsidRPr="0082098B">
        <w:rPr>
          <w:rFonts w:ascii="Times New Roman" w:eastAsiaTheme="minorHAnsi" w:hAnsi="Times New Roman"/>
          <w:sz w:val="28"/>
          <w:szCs w:val="28"/>
        </w:rPr>
        <w:t xml:space="preserve"> ст. 4453, № 51, ст. 7492; </w:t>
      </w:r>
      <w:r w:rsidR="00E10F21" w:rsidRPr="0082098B">
        <w:rPr>
          <w:rFonts w:ascii="Times New Roman" w:eastAsiaTheme="minorHAnsi" w:hAnsi="Times New Roman"/>
          <w:sz w:val="28"/>
          <w:szCs w:val="28"/>
        </w:rPr>
        <w:t xml:space="preserve">2020, </w:t>
      </w:r>
      <w:r w:rsidR="003E458A" w:rsidRPr="0082098B">
        <w:rPr>
          <w:rFonts w:ascii="Times New Roman" w:eastAsiaTheme="minorHAnsi" w:hAnsi="Times New Roman"/>
          <w:sz w:val="28"/>
          <w:szCs w:val="28"/>
        </w:rPr>
        <w:t>№</w:t>
      </w:r>
      <w:r w:rsidR="00E10F21" w:rsidRPr="0082098B">
        <w:rPr>
          <w:rFonts w:ascii="Times New Roman" w:eastAsiaTheme="minorHAnsi" w:hAnsi="Times New Roman"/>
          <w:sz w:val="28"/>
          <w:szCs w:val="28"/>
        </w:rPr>
        <w:t xml:space="preserve"> 29, ст. 4504</w:t>
      </w:r>
      <w:r w:rsidR="003E458A" w:rsidRPr="0082098B">
        <w:rPr>
          <w:rFonts w:ascii="Times New Roman" w:eastAsiaTheme="minorHAnsi" w:hAnsi="Times New Roman"/>
          <w:sz w:val="28"/>
          <w:szCs w:val="28"/>
        </w:rPr>
        <w:t>, № 31, ст. 5013,</w:t>
      </w:r>
      <w:r w:rsidR="0012664D" w:rsidRPr="0082098B">
        <w:rPr>
          <w:rFonts w:ascii="Times New Roman" w:eastAsiaTheme="minorHAnsi" w:hAnsi="Times New Roman"/>
          <w:sz w:val="28"/>
          <w:szCs w:val="28"/>
        </w:rPr>
        <w:t xml:space="preserve"> ст. 5023</w:t>
      </w:r>
      <w:r w:rsidR="008B6145" w:rsidRPr="0082098B">
        <w:rPr>
          <w:rFonts w:ascii="Times New Roman" w:hAnsi="Times New Roman"/>
          <w:sz w:val="28"/>
          <w:szCs w:val="28"/>
        </w:rPr>
        <w:t xml:space="preserve">) </w:t>
      </w:r>
      <w:r w:rsidRPr="0082098B">
        <w:rPr>
          <w:rFonts w:ascii="Times New Roman" w:hAnsi="Times New Roman"/>
          <w:sz w:val="28"/>
          <w:szCs w:val="28"/>
        </w:rPr>
        <w:t>следующие изменения:</w:t>
      </w:r>
    </w:p>
    <w:p w:rsidR="00B673D2" w:rsidRPr="0082098B" w:rsidRDefault="00CD7C6A" w:rsidP="002560EB">
      <w:pPr>
        <w:spacing w:after="0" w:line="360" w:lineRule="auto"/>
        <w:ind w:firstLine="709"/>
        <w:jc w:val="both"/>
        <w:rPr>
          <w:rFonts w:ascii="Times New Roman" w:hAnsi="Times New Roman"/>
          <w:sz w:val="28"/>
          <w:szCs w:val="28"/>
        </w:rPr>
      </w:pPr>
      <w:r>
        <w:rPr>
          <w:rFonts w:ascii="Times New Roman" w:hAnsi="Times New Roman"/>
          <w:sz w:val="28"/>
          <w:szCs w:val="28"/>
        </w:rPr>
        <w:t>1)</w:t>
      </w:r>
      <w:r w:rsidR="002727A7" w:rsidRPr="002727A7">
        <w:rPr>
          <w:rFonts w:ascii="Times New Roman" w:hAnsi="Times New Roman"/>
          <w:sz w:val="28"/>
          <w:szCs w:val="28"/>
        </w:rPr>
        <w:t xml:space="preserve"> </w:t>
      </w:r>
      <w:r w:rsidR="00077B6F" w:rsidRPr="0082098B">
        <w:rPr>
          <w:rFonts w:ascii="Times New Roman" w:hAnsi="Times New Roman"/>
          <w:sz w:val="28"/>
          <w:szCs w:val="28"/>
        </w:rPr>
        <w:t>част</w:t>
      </w:r>
      <w:r w:rsidR="00077B6F">
        <w:rPr>
          <w:rFonts w:ascii="Times New Roman" w:hAnsi="Times New Roman"/>
          <w:sz w:val="28"/>
          <w:szCs w:val="28"/>
        </w:rPr>
        <w:t>ь</w:t>
      </w:r>
      <w:r w:rsidR="00077B6F" w:rsidRPr="0082098B">
        <w:rPr>
          <w:rFonts w:ascii="Times New Roman" w:hAnsi="Times New Roman"/>
          <w:sz w:val="28"/>
          <w:szCs w:val="28"/>
        </w:rPr>
        <w:t xml:space="preserve"> </w:t>
      </w:r>
      <w:r w:rsidR="00677C68" w:rsidRPr="0082098B">
        <w:rPr>
          <w:rFonts w:ascii="Times New Roman" w:hAnsi="Times New Roman"/>
          <w:sz w:val="28"/>
          <w:szCs w:val="28"/>
        </w:rPr>
        <w:t>1</w:t>
      </w:r>
      <w:r w:rsidR="00B673D2" w:rsidRPr="0082098B">
        <w:rPr>
          <w:rFonts w:ascii="Times New Roman" w:hAnsi="Times New Roman"/>
          <w:sz w:val="28"/>
          <w:szCs w:val="28"/>
        </w:rPr>
        <w:t xml:space="preserve"> стать</w:t>
      </w:r>
      <w:r w:rsidR="00DA030A">
        <w:rPr>
          <w:rFonts w:ascii="Times New Roman" w:hAnsi="Times New Roman"/>
          <w:sz w:val="28"/>
          <w:szCs w:val="28"/>
        </w:rPr>
        <w:t>и</w:t>
      </w:r>
      <w:r w:rsidR="00B673D2" w:rsidRPr="0082098B">
        <w:rPr>
          <w:rFonts w:ascii="Times New Roman" w:hAnsi="Times New Roman"/>
          <w:sz w:val="28"/>
          <w:szCs w:val="28"/>
        </w:rPr>
        <w:t xml:space="preserve"> 6 дополнить </w:t>
      </w:r>
      <w:r w:rsidR="00677C68" w:rsidRPr="0082098B">
        <w:rPr>
          <w:rFonts w:ascii="Times New Roman" w:hAnsi="Times New Roman"/>
          <w:sz w:val="28"/>
          <w:szCs w:val="28"/>
        </w:rPr>
        <w:t xml:space="preserve">пунктами </w:t>
      </w:r>
      <w:r w:rsidR="00B673D2" w:rsidRPr="0082098B">
        <w:rPr>
          <w:rFonts w:ascii="Times New Roman" w:hAnsi="Times New Roman"/>
          <w:sz w:val="28"/>
          <w:szCs w:val="28"/>
        </w:rPr>
        <w:t>5</w:t>
      </w:r>
      <w:r w:rsidR="00B673D2" w:rsidRPr="0082098B">
        <w:rPr>
          <w:rFonts w:ascii="Times New Roman" w:hAnsi="Times New Roman"/>
          <w:sz w:val="28"/>
          <w:szCs w:val="28"/>
          <w:vertAlign w:val="superscript"/>
        </w:rPr>
        <w:t>13</w:t>
      </w:r>
      <w:r w:rsidR="00B673D2" w:rsidRPr="0082098B">
        <w:rPr>
          <w:rFonts w:ascii="Times New Roman" w:hAnsi="Times New Roman"/>
          <w:sz w:val="28"/>
          <w:szCs w:val="28"/>
        </w:rPr>
        <w:t xml:space="preserve"> – </w:t>
      </w:r>
      <w:r w:rsidR="002B32CC" w:rsidRPr="0082098B">
        <w:rPr>
          <w:rFonts w:ascii="Times New Roman" w:hAnsi="Times New Roman"/>
          <w:sz w:val="28"/>
          <w:szCs w:val="28"/>
        </w:rPr>
        <w:t>5</w:t>
      </w:r>
      <w:r w:rsidR="002B32CC" w:rsidRPr="0082098B">
        <w:rPr>
          <w:rFonts w:ascii="Times New Roman" w:hAnsi="Times New Roman"/>
          <w:sz w:val="28"/>
          <w:szCs w:val="28"/>
          <w:vertAlign w:val="superscript"/>
        </w:rPr>
        <w:t>1</w:t>
      </w:r>
      <w:r w:rsidR="002B32CC">
        <w:rPr>
          <w:rFonts w:ascii="Times New Roman" w:hAnsi="Times New Roman"/>
          <w:sz w:val="28"/>
          <w:szCs w:val="28"/>
          <w:vertAlign w:val="superscript"/>
        </w:rPr>
        <w:t>5</w:t>
      </w:r>
      <w:r w:rsidR="002B32CC" w:rsidRPr="0082098B">
        <w:rPr>
          <w:rFonts w:ascii="Times New Roman" w:hAnsi="Times New Roman"/>
          <w:sz w:val="28"/>
          <w:szCs w:val="28"/>
        </w:rPr>
        <w:t xml:space="preserve"> </w:t>
      </w:r>
      <w:r w:rsidR="00B673D2" w:rsidRPr="0082098B">
        <w:rPr>
          <w:rFonts w:ascii="Times New Roman" w:hAnsi="Times New Roman"/>
          <w:sz w:val="28"/>
          <w:szCs w:val="28"/>
        </w:rPr>
        <w:t>следующего содержания:</w:t>
      </w:r>
    </w:p>
    <w:p w:rsidR="008014FA" w:rsidRPr="0082098B" w:rsidRDefault="00B673D2" w:rsidP="008014FA">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w:t>
      </w:r>
      <w:r w:rsidR="008014FA" w:rsidRPr="0082098B">
        <w:rPr>
          <w:rFonts w:ascii="Times New Roman" w:hAnsi="Times New Roman"/>
          <w:sz w:val="28"/>
          <w:szCs w:val="28"/>
        </w:rPr>
        <w:t>5</w:t>
      </w:r>
      <w:r w:rsidR="008014FA" w:rsidRPr="0082098B">
        <w:rPr>
          <w:rFonts w:ascii="Times New Roman" w:hAnsi="Times New Roman"/>
          <w:sz w:val="28"/>
          <w:szCs w:val="28"/>
          <w:vertAlign w:val="superscript"/>
        </w:rPr>
        <w:t>13</w:t>
      </w:r>
      <w:r w:rsidR="008014FA" w:rsidRPr="0082098B">
        <w:rPr>
          <w:rFonts w:ascii="Times New Roman" w:hAnsi="Times New Roman"/>
          <w:sz w:val="28"/>
          <w:szCs w:val="28"/>
        </w:rPr>
        <w:t>) утверждение примерной формы задания на архитектурно-строительное проектирование объектов капитального строительства</w:t>
      </w:r>
      <w:r w:rsidR="005A4BD6" w:rsidRPr="0082098B">
        <w:rPr>
          <w:rFonts w:ascii="Times New Roman" w:hAnsi="Times New Roman"/>
          <w:sz w:val="28"/>
          <w:szCs w:val="28"/>
        </w:rPr>
        <w:t xml:space="preserve"> (далее – задание на проектирование)</w:t>
      </w:r>
      <w:r w:rsidR="008014FA" w:rsidRPr="0082098B">
        <w:rPr>
          <w:rFonts w:ascii="Times New Roman" w:hAnsi="Times New Roman"/>
          <w:sz w:val="28"/>
          <w:szCs w:val="28"/>
        </w:rPr>
        <w:t>, а также требования к содержанию и формированию задания на проектирование;</w:t>
      </w:r>
    </w:p>
    <w:p w:rsidR="008014FA" w:rsidRPr="0082098B" w:rsidRDefault="008014FA" w:rsidP="008014FA">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5</w:t>
      </w:r>
      <w:r w:rsidRPr="0082098B">
        <w:rPr>
          <w:rFonts w:ascii="Times New Roman" w:hAnsi="Times New Roman"/>
          <w:sz w:val="28"/>
          <w:szCs w:val="28"/>
          <w:vertAlign w:val="superscript"/>
        </w:rPr>
        <w:t>14</w:t>
      </w:r>
      <w:r w:rsidRPr="0082098B">
        <w:rPr>
          <w:rFonts w:ascii="Times New Roman" w:hAnsi="Times New Roman"/>
          <w:sz w:val="28"/>
          <w:szCs w:val="28"/>
        </w:rPr>
        <w:t xml:space="preserve">) определение случаев, когда </w:t>
      </w:r>
      <w:r w:rsidR="00CD5DF2" w:rsidRPr="00CD5DF2">
        <w:rPr>
          <w:rFonts w:ascii="Times New Roman" w:hAnsi="Times New Roman"/>
          <w:sz w:val="28"/>
          <w:szCs w:val="28"/>
        </w:rPr>
        <w:t>застройщик, технический заказчик, иное лицо (в случае, предусмотренном частями 1</w:t>
      </w:r>
      <w:r w:rsidR="00CD5DF2" w:rsidRPr="00CD5DF2">
        <w:rPr>
          <w:rFonts w:ascii="Times New Roman" w:hAnsi="Times New Roman"/>
          <w:sz w:val="28"/>
          <w:szCs w:val="28"/>
          <w:vertAlign w:val="superscript"/>
        </w:rPr>
        <w:t>1</w:t>
      </w:r>
      <w:r w:rsidR="00CD5DF2" w:rsidRPr="00CD5DF2">
        <w:rPr>
          <w:rFonts w:ascii="Times New Roman" w:hAnsi="Times New Roman"/>
          <w:sz w:val="28"/>
          <w:szCs w:val="28"/>
        </w:rPr>
        <w:t xml:space="preserve"> и 1</w:t>
      </w:r>
      <w:r w:rsidR="00CD5DF2" w:rsidRPr="00CD5DF2">
        <w:rPr>
          <w:rFonts w:ascii="Times New Roman" w:hAnsi="Times New Roman"/>
          <w:sz w:val="28"/>
          <w:szCs w:val="28"/>
          <w:vertAlign w:val="superscript"/>
        </w:rPr>
        <w:t>2</w:t>
      </w:r>
      <w:r w:rsidR="00CD5DF2" w:rsidRPr="00CD5DF2">
        <w:rPr>
          <w:rFonts w:ascii="Times New Roman" w:hAnsi="Times New Roman"/>
          <w:sz w:val="28"/>
          <w:szCs w:val="28"/>
        </w:rPr>
        <w:t xml:space="preserve"> статьи 48 настоящего Кодекса) обеспечивает подготовку задания на проектирование и материалов, подтверждающих решения, содержащиеся в задании на проектирование, и их направление на экспертную оценку задания на проектирование</w:t>
      </w:r>
      <w:r w:rsidRPr="0082098B">
        <w:rPr>
          <w:rFonts w:ascii="Times New Roman" w:hAnsi="Times New Roman"/>
          <w:sz w:val="28"/>
          <w:szCs w:val="28"/>
        </w:rPr>
        <w:t>;</w:t>
      </w:r>
    </w:p>
    <w:p w:rsidR="0001231D" w:rsidRDefault="008014FA" w:rsidP="00232C07">
      <w:pPr>
        <w:spacing w:after="0" w:line="360" w:lineRule="auto"/>
        <w:ind w:firstLine="709"/>
        <w:jc w:val="both"/>
        <w:rPr>
          <w:rFonts w:ascii="Times New Roman" w:hAnsi="Times New Roman"/>
          <w:sz w:val="28"/>
          <w:szCs w:val="28"/>
        </w:rPr>
      </w:pPr>
      <w:r w:rsidRPr="0082098B">
        <w:rPr>
          <w:rFonts w:ascii="Times New Roman" w:hAnsi="Times New Roman"/>
          <w:sz w:val="28"/>
          <w:szCs w:val="28"/>
        </w:rPr>
        <w:t>5</w:t>
      </w:r>
      <w:r w:rsidRPr="0082098B">
        <w:rPr>
          <w:rFonts w:ascii="Times New Roman" w:hAnsi="Times New Roman"/>
          <w:sz w:val="28"/>
          <w:szCs w:val="28"/>
          <w:vertAlign w:val="superscript"/>
        </w:rPr>
        <w:t>15</w:t>
      </w:r>
      <w:r w:rsidRPr="0082098B">
        <w:rPr>
          <w:rFonts w:ascii="Times New Roman" w:hAnsi="Times New Roman"/>
          <w:sz w:val="28"/>
          <w:szCs w:val="28"/>
        </w:rPr>
        <w:t>) установление состава материалов, подтверждающих решения, содержащиеся в задании на проектирование, а также требований к их содержанию;</w:t>
      </w:r>
      <w:r w:rsidR="00B673D2" w:rsidRPr="0082098B">
        <w:rPr>
          <w:rFonts w:ascii="Times New Roman" w:hAnsi="Times New Roman"/>
          <w:sz w:val="28"/>
          <w:szCs w:val="28"/>
        </w:rPr>
        <w:t>"</w:t>
      </w:r>
      <w:r w:rsidR="00F52623">
        <w:rPr>
          <w:rFonts w:ascii="Times New Roman" w:hAnsi="Times New Roman"/>
          <w:sz w:val="28"/>
          <w:szCs w:val="28"/>
        </w:rPr>
        <w:t>;</w:t>
      </w:r>
    </w:p>
    <w:p w:rsidR="00B673D2" w:rsidRPr="0082098B" w:rsidRDefault="00B673D2" w:rsidP="00232C07">
      <w:pPr>
        <w:spacing w:after="0" w:line="360" w:lineRule="auto"/>
        <w:ind w:firstLine="709"/>
        <w:jc w:val="both"/>
        <w:rPr>
          <w:rFonts w:ascii="Times New Roman" w:hAnsi="Times New Roman"/>
          <w:sz w:val="28"/>
          <w:szCs w:val="28"/>
        </w:rPr>
      </w:pPr>
      <w:r w:rsidRPr="0082098B">
        <w:rPr>
          <w:rFonts w:ascii="Times New Roman" w:hAnsi="Times New Roman"/>
          <w:sz w:val="28"/>
          <w:szCs w:val="28"/>
        </w:rPr>
        <w:t>2) в части 6 статьи 41</w:t>
      </w:r>
      <w:r w:rsidRPr="0082098B">
        <w:rPr>
          <w:rFonts w:ascii="Times New Roman" w:hAnsi="Times New Roman"/>
          <w:sz w:val="28"/>
          <w:szCs w:val="28"/>
          <w:vertAlign w:val="superscript"/>
        </w:rPr>
        <w:t>2</w:t>
      </w:r>
      <w:r w:rsidRPr="0082098B">
        <w:rPr>
          <w:rFonts w:ascii="Times New Roman" w:hAnsi="Times New Roman"/>
          <w:sz w:val="28"/>
          <w:szCs w:val="28"/>
        </w:rPr>
        <w:t xml:space="preserve"> после слов "</w:t>
      </w:r>
      <w:r w:rsidR="00DE1623" w:rsidRPr="0082098B">
        <w:rPr>
          <w:rFonts w:ascii="Times New Roman" w:hAnsi="Times New Roman"/>
          <w:sz w:val="28"/>
          <w:szCs w:val="28"/>
        </w:rPr>
        <w:t xml:space="preserve">использованы для </w:t>
      </w:r>
      <w:r w:rsidRPr="0082098B">
        <w:rPr>
          <w:rFonts w:ascii="Times New Roman" w:hAnsi="Times New Roman"/>
          <w:sz w:val="28"/>
          <w:szCs w:val="28"/>
        </w:rPr>
        <w:t>подготовки" дополнить словами "материалов</w:t>
      </w:r>
      <w:r w:rsidR="0025207C" w:rsidRPr="0082098B">
        <w:rPr>
          <w:rFonts w:ascii="Times New Roman" w:hAnsi="Times New Roman"/>
          <w:sz w:val="28"/>
          <w:szCs w:val="28"/>
        </w:rPr>
        <w:t>, подтверждающих решения, содержащиеся</w:t>
      </w:r>
      <w:r w:rsidRPr="0082098B">
        <w:rPr>
          <w:rFonts w:ascii="Times New Roman" w:hAnsi="Times New Roman"/>
          <w:sz w:val="28"/>
          <w:szCs w:val="28"/>
        </w:rPr>
        <w:t xml:space="preserve"> </w:t>
      </w:r>
      <w:r w:rsidR="0025207C" w:rsidRPr="0082098B">
        <w:rPr>
          <w:rFonts w:ascii="Times New Roman" w:hAnsi="Times New Roman"/>
          <w:sz w:val="28"/>
          <w:szCs w:val="28"/>
        </w:rPr>
        <w:t>в</w:t>
      </w:r>
      <w:r w:rsidRPr="0082098B">
        <w:rPr>
          <w:rFonts w:ascii="Times New Roman" w:hAnsi="Times New Roman"/>
          <w:sz w:val="28"/>
          <w:szCs w:val="28"/>
        </w:rPr>
        <w:t xml:space="preserve"> задани</w:t>
      </w:r>
      <w:r w:rsidR="0025207C" w:rsidRPr="0082098B">
        <w:rPr>
          <w:rFonts w:ascii="Times New Roman" w:hAnsi="Times New Roman"/>
          <w:sz w:val="28"/>
          <w:szCs w:val="28"/>
        </w:rPr>
        <w:t>и</w:t>
      </w:r>
      <w:r w:rsidRPr="0082098B">
        <w:rPr>
          <w:rFonts w:ascii="Times New Roman" w:hAnsi="Times New Roman"/>
          <w:sz w:val="28"/>
          <w:szCs w:val="28"/>
        </w:rPr>
        <w:t xml:space="preserve"> на проектирование,";</w:t>
      </w:r>
    </w:p>
    <w:p w:rsidR="00B673D2" w:rsidRPr="0082098B" w:rsidRDefault="00B673D2" w:rsidP="00B673D2">
      <w:pPr>
        <w:spacing w:after="0" w:line="360" w:lineRule="auto"/>
        <w:ind w:firstLine="709"/>
        <w:jc w:val="both"/>
        <w:rPr>
          <w:rFonts w:ascii="Times New Roman" w:hAnsi="Times New Roman"/>
          <w:sz w:val="28"/>
          <w:szCs w:val="28"/>
        </w:rPr>
      </w:pPr>
      <w:r w:rsidRPr="0082098B">
        <w:rPr>
          <w:rFonts w:ascii="Times New Roman" w:hAnsi="Times New Roman"/>
          <w:sz w:val="28"/>
          <w:szCs w:val="28"/>
        </w:rPr>
        <w:t>3) в статье 47:</w:t>
      </w:r>
    </w:p>
    <w:p w:rsidR="00B673D2" w:rsidRPr="0082098B" w:rsidRDefault="00B673D2" w:rsidP="00B673D2">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наименовани</w:t>
      </w:r>
      <w:r w:rsidR="009E0825" w:rsidRPr="0082098B">
        <w:rPr>
          <w:rFonts w:ascii="Times New Roman" w:hAnsi="Times New Roman"/>
          <w:sz w:val="28"/>
          <w:szCs w:val="28"/>
        </w:rPr>
        <w:t>е</w:t>
      </w:r>
      <w:r w:rsidRPr="0082098B">
        <w:rPr>
          <w:rFonts w:ascii="Times New Roman" w:hAnsi="Times New Roman"/>
          <w:sz w:val="28"/>
          <w:szCs w:val="28"/>
        </w:rPr>
        <w:t xml:space="preserve"> дополнить словами "</w:t>
      </w:r>
      <w:r w:rsidR="002D587D" w:rsidRPr="0082098B">
        <w:rPr>
          <w:rFonts w:ascii="Times New Roman" w:hAnsi="Times New Roman"/>
          <w:sz w:val="28"/>
          <w:szCs w:val="28"/>
        </w:rPr>
        <w:t>, а также для подготовки материалов, подтверждающих решения, содержащиеся в задании на проектирование</w:t>
      </w:r>
      <w:r w:rsidRPr="0082098B">
        <w:rPr>
          <w:rFonts w:ascii="Times New Roman" w:hAnsi="Times New Roman"/>
          <w:sz w:val="28"/>
          <w:szCs w:val="28"/>
        </w:rPr>
        <w:t>";</w:t>
      </w:r>
    </w:p>
    <w:p w:rsidR="00B673D2" w:rsidRPr="0082098B" w:rsidRDefault="00B673D2" w:rsidP="00B673D2">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б) </w:t>
      </w:r>
      <w:r w:rsidR="00060E6C" w:rsidRPr="0082098B">
        <w:rPr>
          <w:rFonts w:ascii="Times New Roman" w:hAnsi="Times New Roman"/>
          <w:sz w:val="28"/>
          <w:szCs w:val="28"/>
        </w:rPr>
        <w:t>часть 1 изложить в следующей редакции:</w:t>
      </w:r>
    </w:p>
    <w:p w:rsidR="00060E6C" w:rsidRPr="0082098B" w:rsidRDefault="00060E6C" w:rsidP="00B673D2">
      <w:pPr>
        <w:spacing w:after="0" w:line="360" w:lineRule="auto"/>
        <w:ind w:firstLine="709"/>
        <w:jc w:val="both"/>
        <w:rPr>
          <w:rFonts w:ascii="Times New Roman" w:hAnsi="Times New Roman"/>
          <w:sz w:val="28"/>
          <w:szCs w:val="28"/>
        </w:rPr>
      </w:pPr>
      <w:r w:rsidRPr="0082098B">
        <w:rPr>
          <w:rFonts w:ascii="Times New Roman" w:hAnsi="Times New Roman"/>
          <w:sz w:val="28"/>
          <w:szCs w:val="28"/>
        </w:rPr>
        <w:t>"1. Инженерные изыскания выполняются для подготовки проектной документации, строительства, реконструкции объектов капитального строительства</w:t>
      </w:r>
      <w:r w:rsidR="006008C8" w:rsidRPr="0082098B">
        <w:rPr>
          <w:rFonts w:ascii="Times New Roman" w:hAnsi="Times New Roman"/>
          <w:sz w:val="28"/>
          <w:szCs w:val="28"/>
        </w:rPr>
        <w:t>, а также для подготовки материалов, подтверждающих решения, содержащиеся в задании на проектирование.</w:t>
      </w:r>
      <w:r w:rsidRPr="0082098B">
        <w:rPr>
          <w:rFonts w:ascii="Times New Roman" w:hAnsi="Times New Roman"/>
          <w:sz w:val="28"/>
          <w:szCs w:val="28"/>
        </w:rPr>
        <w:t xml:space="preserve"> Подготовка проектной документации</w:t>
      </w:r>
      <w:r w:rsidR="006008C8" w:rsidRPr="0082098B">
        <w:rPr>
          <w:rFonts w:ascii="Times New Roman" w:hAnsi="Times New Roman"/>
          <w:sz w:val="28"/>
          <w:szCs w:val="28"/>
        </w:rPr>
        <w:t xml:space="preserve"> и материалов, подтверждающих решения, содержащиеся в задании на проектирование</w:t>
      </w:r>
      <w:r w:rsidRPr="0082098B">
        <w:rPr>
          <w:rFonts w:ascii="Times New Roman" w:hAnsi="Times New Roman"/>
          <w:sz w:val="28"/>
          <w:szCs w:val="28"/>
        </w:rPr>
        <w:t xml:space="preserve">, а также строительство, реконструкция объектов </w:t>
      </w:r>
      <w:r w:rsidRPr="0082098B">
        <w:rPr>
          <w:rFonts w:ascii="Times New Roman" w:hAnsi="Times New Roman"/>
          <w:sz w:val="28"/>
          <w:szCs w:val="28"/>
        </w:rPr>
        <w:lastRenderedPageBreak/>
        <w:t>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060E6C" w:rsidRPr="0082098B" w:rsidRDefault="00060E6C" w:rsidP="00060E6C">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в) в </w:t>
      </w:r>
      <w:r w:rsidR="00D20B03" w:rsidRPr="0082098B">
        <w:rPr>
          <w:rFonts w:ascii="Times New Roman" w:hAnsi="Times New Roman"/>
          <w:sz w:val="28"/>
          <w:szCs w:val="28"/>
        </w:rPr>
        <w:t xml:space="preserve">абзаце первом </w:t>
      </w:r>
      <w:r w:rsidRPr="0082098B">
        <w:rPr>
          <w:rFonts w:ascii="Times New Roman" w:hAnsi="Times New Roman"/>
          <w:sz w:val="28"/>
          <w:szCs w:val="28"/>
        </w:rPr>
        <w:t>части 4 после слов "</w:t>
      </w:r>
      <w:r w:rsidR="00FF09B6" w:rsidRPr="0082098B">
        <w:rPr>
          <w:rFonts w:ascii="Times New Roman" w:hAnsi="Times New Roman"/>
          <w:sz w:val="28"/>
          <w:szCs w:val="28"/>
        </w:rPr>
        <w:t>капитального строительства</w:t>
      </w:r>
      <w:r w:rsidRPr="0082098B">
        <w:rPr>
          <w:rFonts w:ascii="Times New Roman" w:hAnsi="Times New Roman"/>
          <w:sz w:val="28"/>
          <w:szCs w:val="28"/>
        </w:rPr>
        <w:t>" дополнить словами "</w:t>
      </w:r>
      <w:r w:rsidR="00FF09B6" w:rsidRPr="0082098B">
        <w:rPr>
          <w:rFonts w:ascii="Times New Roman" w:hAnsi="Times New Roman"/>
          <w:sz w:val="28"/>
          <w:szCs w:val="28"/>
        </w:rPr>
        <w:t>, а также для подготовки материалов, подтверждающих решения, содержащиеся в</w:t>
      </w:r>
      <w:r w:rsidRPr="0082098B">
        <w:rPr>
          <w:rFonts w:ascii="Times New Roman" w:hAnsi="Times New Roman"/>
          <w:sz w:val="28"/>
          <w:szCs w:val="28"/>
        </w:rPr>
        <w:t xml:space="preserve"> задани</w:t>
      </w:r>
      <w:r w:rsidR="00FF09B6" w:rsidRPr="0082098B">
        <w:rPr>
          <w:rFonts w:ascii="Times New Roman" w:hAnsi="Times New Roman"/>
          <w:sz w:val="28"/>
          <w:szCs w:val="28"/>
        </w:rPr>
        <w:t>и</w:t>
      </w:r>
      <w:r w:rsidRPr="0082098B">
        <w:rPr>
          <w:rFonts w:ascii="Times New Roman" w:hAnsi="Times New Roman"/>
          <w:sz w:val="28"/>
          <w:szCs w:val="28"/>
        </w:rPr>
        <w:t xml:space="preserve"> на проектирование,";</w:t>
      </w:r>
    </w:p>
    <w:p w:rsidR="001B0350" w:rsidRPr="0082098B" w:rsidRDefault="001B0350" w:rsidP="001B0350">
      <w:pPr>
        <w:spacing w:after="0" w:line="360" w:lineRule="auto"/>
        <w:ind w:firstLine="709"/>
        <w:jc w:val="both"/>
        <w:rPr>
          <w:rFonts w:ascii="Times New Roman" w:hAnsi="Times New Roman"/>
          <w:sz w:val="28"/>
          <w:szCs w:val="28"/>
        </w:rPr>
      </w:pPr>
      <w:r w:rsidRPr="0082098B">
        <w:rPr>
          <w:rFonts w:ascii="Times New Roman" w:hAnsi="Times New Roman"/>
          <w:sz w:val="28"/>
          <w:szCs w:val="28"/>
        </w:rPr>
        <w:t>г) в части 6 после слов "</w:t>
      </w:r>
      <w:r w:rsidR="001C3D49" w:rsidRPr="0082098B">
        <w:rPr>
          <w:rFonts w:ascii="Times New Roman" w:hAnsi="Times New Roman"/>
          <w:sz w:val="28"/>
          <w:szCs w:val="28"/>
        </w:rPr>
        <w:t>капитального строительства,</w:t>
      </w:r>
      <w:r w:rsidRPr="0082098B">
        <w:rPr>
          <w:rFonts w:ascii="Times New Roman" w:hAnsi="Times New Roman"/>
          <w:sz w:val="28"/>
          <w:szCs w:val="28"/>
        </w:rPr>
        <w:t>" дополнить словами "</w:t>
      </w:r>
      <w:r w:rsidR="001C3D49" w:rsidRPr="0082098B">
        <w:rPr>
          <w:rFonts w:ascii="Times New Roman" w:hAnsi="Times New Roman"/>
          <w:sz w:val="28"/>
          <w:szCs w:val="28"/>
        </w:rPr>
        <w:t>а также для подготовки материалов, подтверждающих решения, содержащиеся в</w:t>
      </w:r>
      <w:r w:rsidRPr="0082098B">
        <w:rPr>
          <w:rFonts w:ascii="Times New Roman" w:hAnsi="Times New Roman"/>
          <w:sz w:val="28"/>
          <w:szCs w:val="28"/>
        </w:rPr>
        <w:t xml:space="preserve"> задани</w:t>
      </w:r>
      <w:r w:rsidR="001C3D49" w:rsidRPr="0082098B">
        <w:rPr>
          <w:rFonts w:ascii="Times New Roman" w:hAnsi="Times New Roman"/>
          <w:sz w:val="28"/>
          <w:szCs w:val="28"/>
        </w:rPr>
        <w:t>и</w:t>
      </w:r>
      <w:r w:rsidRPr="0082098B">
        <w:rPr>
          <w:rFonts w:ascii="Times New Roman" w:hAnsi="Times New Roman"/>
          <w:sz w:val="28"/>
          <w:szCs w:val="28"/>
        </w:rPr>
        <w:t xml:space="preserve"> на проектирование,";</w:t>
      </w:r>
    </w:p>
    <w:p w:rsidR="00060E6C" w:rsidRPr="0082098B" w:rsidRDefault="001B0350"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4) дополнить статьей 47</w:t>
      </w:r>
      <w:r w:rsidRPr="0082098B">
        <w:rPr>
          <w:rFonts w:ascii="Times New Roman" w:hAnsi="Times New Roman"/>
          <w:sz w:val="28"/>
          <w:szCs w:val="28"/>
          <w:vertAlign w:val="superscript"/>
        </w:rPr>
        <w:t>1</w:t>
      </w:r>
      <w:r w:rsidRPr="0082098B">
        <w:rPr>
          <w:rFonts w:ascii="Times New Roman" w:hAnsi="Times New Roman"/>
          <w:sz w:val="28"/>
          <w:szCs w:val="28"/>
        </w:rPr>
        <w:t xml:space="preserve"> следующего содержания:</w:t>
      </w:r>
    </w:p>
    <w:p w:rsidR="001B0350" w:rsidRPr="0082098B" w:rsidRDefault="001B0350" w:rsidP="001B0350">
      <w:pPr>
        <w:spacing w:after="0" w:line="360" w:lineRule="auto"/>
        <w:ind w:firstLine="709"/>
        <w:jc w:val="both"/>
        <w:rPr>
          <w:rFonts w:ascii="Times New Roman" w:hAnsi="Times New Roman"/>
          <w:sz w:val="28"/>
          <w:szCs w:val="28"/>
        </w:rPr>
      </w:pPr>
      <w:r w:rsidRPr="0082098B">
        <w:rPr>
          <w:rFonts w:ascii="Times New Roman" w:hAnsi="Times New Roman"/>
          <w:sz w:val="28"/>
          <w:szCs w:val="28"/>
        </w:rPr>
        <w:t>"Статья 47</w:t>
      </w:r>
      <w:r w:rsidRPr="0082098B">
        <w:rPr>
          <w:rFonts w:ascii="Times New Roman" w:hAnsi="Times New Roman"/>
          <w:sz w:val="28"/>
          <w:szCs w:val="28"/>
          <w:vertAlign w:val="superscript"/>
        </w:rPr>
        <w:t>1</w:t>
      </w:r>
      <w:r w:rsidRPr="0082098B">
        <w:rPr>
          <w:rFonts w:ascii="Times New Roman" w:hAnsi="Times New Roman"/>
          <w:sz w:val="28"/>
          <w:szCs w:val="28"/>
        </w:rPr>
        <w:t xml:space="preserve"> Задание на проектирование</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1. Для подготовки проектной документации застройщик, технический заказчик, иные лица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 утверждают задание на проектирование, представляющее собой документ, содержащий требования к подготовке проектной документации для обеспечения строительства, (реконструкции) объектов капитального строительства, их частей, капитального ремонта, проведения работ по сохранению объектов культурного наследия, а также исходные данные, </w:t>
      </w:r>
      <w:r w:rsidR="00C144EE">
        <w:rPr>
          <w:rFonts w:ascii="Times New Roman" w:hAnsi="Times New Roman"/>
          <w:sz w:val="28"/>
          <w:szCs w:val="28"/>
        </w:rPr>
        <w:t>необходимые</w:t>
      </w:r>
      <w:r w:rsidRPr="0082098B">
        <w:rPr>
          <w:rFonts w:ascii="Times New Roman" w:hAnsi="Times New Roman"/>
          <w:sz w:val="28"/>
          <w:szCs w:val="28"/>
        </w:rPr>
        <w:t xml:space="preserve"> для разработки проектной документации объекта капитального строительства в соответствии с требованиями законодательства Российской Федерации.</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2. Примерная форма задания на проектирование, а также требования к содержанию и формированию задания на проектирование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7374E"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3. В </w:t>
      </w:r>
      <w:r w:rsidR="009F2EFF">
        <w:rPr>
          <w:rFonts w:ascii="Times New Roman" w:hAnsi="Times New Roman"/>
          <w:sz w:val="28"/>
          <w:szCs w:val="28"/>
        </w:rPr>
        <w:t>отношении объектов капитального строительства</w:t>
      </w:r>
      <w:r w:rsidR="002B5594">
        <w:rPr>
          <w:rFonts w:ascii="Times New Roman" w:hAnsi="Times New Roman"/>
          <w:sz w:val="28"/>
          <w:szCs w:val="28"/>
        </w:rPr>
        <w:t>,</w:t>
      </w:r>
      <w:r w:rsidR="009F2EFF">
        <w:rPr>
          <w:rFonts w:ascii="Times New Roman" w:hAnsi="Times New Roman"/>
          <w:sz w:val="28"/>
          <w:szCs w:val="28"/>
        </w:rPr>
        <w:t xml:space="preserve"> </w:t>
      </w:r>
      <w:r w:rsidR="006A60F2">
        <w:rPr>
          <w:rFonts w:ascii="Times New Roman" w:hAnsi="Times New Roman"/>
          <w:sz w:val="28"/>
          <w:szCs w:val="28"/>
        </w:rPr>
        <w:t xml:space="preserve">финансирование </w:t>
      </w:r>
      <w:r w:rsidR="009F2EFF">
        <w:rPr>
          <w:rFonts w:ascii="Times New Roman" w:hAnsi="Times New Roman"/>
          <w:sz w:val="28"/>
          <w:szCs w:val="28"/>
        </w:rPr>
        <w:t>строительств</w:t>
      </w:r>
      <w:r w:rsidR="006A60F2">
        <w:rPr>
          <w:rFonts w:ascii="Times New Roman" w:hAnsi="Times New Roman"/>
          <w:sz w:val="28"/>
          <w:szCs w:val="28"/>
        </w:rPr>
        <w:t>а</w:t>
      </w:r>
      <w:r w:rsidR="00BD116B">
        <w:rPr>
          <w:rFonts w:ascii="Times New Roman" w:hAnsi="Times New Roman"/>
          <w:sz w:val="28"/>
          <w:szCs w:val="28"/>
        </w:rPr>
        <w:t>, реконструкци</w:t>
      </w:r>
      <w:r w:rsidR="002B5594">
        <w:rPr>
          <w:rFonts w:ascii="Times New Roman" w:hAnsi="Times New Roman"/>
          <w:sz w:val="28"/>
          <w:szCs w:val="28"/>
        </w:rPr>
        <w:t>и</w:t>
      </w:r>
      <w:r w:rsidR="009F2EFF">
        <w:rPr>
          <w:rFonts w:ascii="Times New Roman" w:hAnsi="Times New Roman"/>
          <w:sz w:val="28"/>
          <w:szCs w:val="28"/>
        </w:rPr>
        <w:t xml:space="preserve"> </w:t>
      </w:r>
      <w:r w:rsidR="001D432A">
        <w:rPr>
          <w:rFonts w:ascii="Times New Roman" w:hAnsi="Times New Roman"/>
          <w:sz w:val="28"/>
          <w:szCs w:val="28"/>
        </w:rPr>
        <w:t xml:space="preserve">которых </w:t>
      </w:r>
      <w:r w:rsidR="006A60F2">
        <w:rPr>
          <w:rFonts w:ascii="Times New Roman" w:hAnsi="Times New Roman"/>
          <w:sz w:val="28"/>
          <w:szCs w:val="28"/>
        </w:rPr>
        <w:t xml:space="preserve">осуществляется </w:t>
      </w:r>
      <w:r w:rsidR="00A60DE8">
        <w:rPr>
          <w:rFonts w:ascii="Times New Roman" w:hAnsi="Times New Roman"/>
          <w:sz w:val="28"/>
          <w:szCs w:val="28"/>
        </w:rPr>
        <w:t>с привлечением</w:t>
      </w:r>
      <w:r w:rsidR="001D432A">
        <w:rPr>
          <w:rFonts w:ascii="Times New Roman" w:hAnsi="Times New Roman"/>
          <w:sz w:val="28"/>
          <w:szCs w:val="28"/>
        </w:rPr>
        <w:t xml:space="preserve"> средств </w:t>
      </w:r>
      <w:r w:rsidR="00670795">
        <w:rPr>
          <w:rFonts w:ascii="Times New Roman" w:hAnsi="Times New Roman"/>
          <w:sz w:val="28"/>
          <w:szCs w:val="28"/>
        </w:rPr>
        <w:t xml:space="preserve">бюджетов </w:t>
      </w:r>
      <w:r w:rsidR="001D432A">
        <w:rPr>
          <w:rFonts w:ascii="Times New Roman" w:hAnsi="Times New Roman"/>
          <w:sz w:val="28"/>
          <w:szCs w:val="28"/>
        </w:rPr>
        <w:t>бюджет</w:t>
      </w:r>
      <w:r w:rsidR="00670795">
        <w:rPr>
          <w:rFonts w:ascii="Times New Roman" w:hAnsi="Times New Roman"/>
          <w:sz w:val="28"/>
          <w:szCs w:val="28"/>
        </w:rPr>
        <w:t>ной системы Российской Федерации</w:t>
      </w:r>
      <w:r w:rsidR="001D432A">
        <w:rPr>
          <w:rFonts w:ascii="Times New Roman" w:hAnsi="Times New Roman"/>
          <w:sz w:val="28"/>
          <w:szCs w:val="28"/>
        </w:rPr>
        <w:t xml:space="preserve">, </w:t>
      </w:r>
      <w:r w:rsidR="001D432A" w:rsidRPr="001D432A">
        <w:rPr>
          <w:rFonts w:ascii="Times New Roman" w:hAnsi="Times New Roman"/>
          <w:sz w:val="28"/>
          <w:szCs w:val="28"/>
        </w:rPr>
        <w:t>средств юридических лиц, созданных Российской Федерацией,</w:t>
      </w:r>
      <w:r w:rsidR="001D432A">
        <w:rPr>
          <w:rFonts w:ascii="Times New Roman" w:hAnsi="Times New Roman"/>
          <w:sz w:val="28"/>
          <w:szCs w:val="28"/>
        </w:rPr>
        <w:t xml:space="preserve"> </w:t>
      </w:r>
      <w:r w:rsidR="00670795" w:rsidRPr="00670795">
        <w:rPr>
          <w:rFonts w:ascii="Times New Roman" w:hAnsi="Times New Roman"/>
          <w:sz w:val="28"/>
          <w:szCs w:val="28"/>
        </w:rPr>
        <w:t>субъектами Российской Федерации, муниципальными образованиями</w:t>
      </w:r>
      <w:r w:rsidR="00670795">
        <w:rPr>
          <w:rFonts w:ascii="Times New Roman" w:hAnsi="Times New Roman"/>
          <w:sz w:val="28"/>
          <w:szCs w:val="28"/>
        </w:rPr>
        <w:t>,</w:t>
      </w:r>
      <w:r w:rsidR="00670795" w:rsidRPr="00670795">
        <w:rPr>
          <w:rFonts w:ascii="Times New Roman" w:hAnsi="Times New Roman"/>
          <w:sz w:val="28"/>
          <w:szCs w:val="28"/>
        </w:rPr>
        <w:t xml:space="preserve"> </w:t>
      </w:r>
      <w:r w:rsidR="001D432A" w:rsidRPr="001D432A">
        <w:rPr>
          <w:rFonts w:ascii="Times New Roman" w:hAnsi="Times New Roman"/>
          <w:sz w:val="28"/>
          <w:szCs w:val="28"/>
        </w:rPr>
        <w:t xml:space="preserve">юридических лиц, </w:t>
      </w:r>
      <w:r w:rsidR="001D432A" w:rsidRPr="001D432A">
        <w:rPr>
          <w:rFonts w:ascii="Times New Roman" w:hAnsi="Times New Roman"/>
          <w:sz w:val="28"/>
          <w:szCs w:val="28"/>
        </w:rPr>
        <w:lastRenderedPageBreak/>
        <w:t>доля в уставных (складочных) капиталах которых Российской Федерации</w:t>
      </w:r>
      <w:r w:rsidR="00670795">
        <w:rPr>
          <w:rFonts w:ascii="Times New Roman" w:hAnsi="Times New Roman"/>
          <w:sz w:val="28"/>
          <w:szCs w:val="28"/>
        </w:rPr>
        <w:t>,</w:t>
      </w:r>
      <w:r w:rsidR="00670795" w:rsidRPr="00670795">
        <w:t xml:space="preserve"> </w:t>
      </w:r>
      <w:r w:rsidR="00670795" w:rsidRPr="00670795">
        <w:rPr>
          <w:rFonts w:ascii="Times New Roman" w:hAnsi="Times New Roman"/>
          <w:sz w:val="28"/>
          <w:szCs w:val="28"/>
        </w:rPr>
        <w:t>субъектов Российской Федерации, муниципальных образований</w:t>
      </w:r>
      <w:r w:rsidR="001D432A">
        <w:rPr>
          <w:rFonts w:ascii="Times New Roman" w:hAnsi="Times New Roman"/>
          <w:sz w:val="28"/>
          <w:szCs w:val="28"/>
        </w:rPr>
        <w:t xml:space="preserve"> </w:t>
      </w:r>
      <w:r w:rsidR="001D432A" w:rsidRPr="001D432A">
        <w:rPr>
          <w:rFonts w:ascii="Times New Roman" w:hAnsi="Times New Roman"/>
          <w:sz w:val="28"/>
          <w:szCs w:val="28"/>
        </w:rPr>
        <w:t>составляет более 50 проценто</w:t>
      </w:r>
      <w:r w:rsidR="00FF6C11">
        <w:rPr>
          <w:rFonts w:ascii="Times New Roman" w:hAnsi="Times New Roman"/>
          <w:sz w:val="28"/>
          <w:szCs w:val="28"/>
        </w:rPr>
        <w:t>в,</w:t>
      </w:r>
      <w:r w:rsidR="001D432A">
        <w:rPr>
          <w:rFonts w:ascii="Times New Roman" w:hAnsi="Times New Roman"/>
          <w:sz w:val="28"/>
          <w:szCs w:val="28"/>
        </w:rPr>
        <w:t xml:space="preserve"> </w:t>
      </w:r>
      <w:r w:rsidRPr="0082098B">
        <w:rPr>
          <w:rFonts w:ascii="Times New Roman" w:hAnsi="Times New Roman"/>
          <w:sz w:val="28"/>
          <w:szCs w:val="28"/>
        </w:rPr>
        <w:t>Правительство</w:t>
      </w:r>
      <w:r w:rsidR="00FF6C11">
        <w:rPr>
          <w:rFonts w:ascii="Times New Roman" w:hAnsi="Times New Roman"/>
          <w:sz w:val="28"/>
          <w:szCs w:val="28"/>
        </w:rPr>
        <w:t>м</w:t>
      </w:r>
      <w:r w:rsidRPr="0082098B">
        <w:rPr>
          <w:rFonts w:ascii="Times New Roman" w:hAnsi="Times New Roman"/>
          <w:sz w:val="28"/>
          <w:szCs w:val="28"/>
        </w:rPr>
        <w:t xml:space="preserve"> Российской Федерации</w:t>
      </w:r>
      <w:r w:rsidR="00BA74AD">
        <w:rPr>
          <w:rFonts w:ascii="Times New Roman" w:hAnsi="Times New Roman"/>
          <w:sz w:val="28"/>
          <w:szCs w:val="28"/>
        </w:rPr>
        <w:t xml:space="preserve"> могут </w:t>
      </w:r>
      <w:r w:rsidR="001D432A">
        <w:rPr>
          <w:rFonts w:ascii="Times New Roman" w:hAnsi="Times New Roman"/>
          <w:sz w:val="28"/>
          <w:szCs w:val="28"/>
        </w:rPr>
        <w:t>устанавлива</w:t>
      </w:r>
      <w:r w:rsidR="00BA74AD">
        <w:rPr>
          <w:rFonts w:ascii="Times New Roman" w:hAnsi="Times New Roman"/>
          <w:sz w:val="28"/>
          <w:szCs w:val="28"/>
        </w:rPr>
        <w:t>ться</w:t>
      </w:r>
      <w:r w:rsidR="001D432A">
        <w:rPr>
          <w:rFonts w:ascii="Times New Roman" w:hAnsi="Times New Roman"/>
          <w:sz w:val="28"/>
          <w:szCs w:val="28"/>
        </w:rPr>
        <w:t xml:space="preserve"> случаи, когда</w:t>
      </w:r>
      <w:r w:rsidRPr="0082098B">
        <w:rPr>
          <w:rFonts w:ascii="Times New Roman" w:hAnsi="Times New Roman"/>
          <w:sz w:val="28"/>
          <w:szCs w:val="28"/>
        </w:rPr>
        <w:t xml:space="preserve"> застройщик, технический заказчик, иное лицо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 обеспечивает подготовку задания на проектирование и материалов, подтверждающих решения, содержащиеся в задании на проектирование, и их направление на экспертную оценку задания на проектирование, проводимую в соответствии с настоящей статьей. </w:t>
      </w:r>
      <w:r w:rsidR="00232C07">
        <w:rPr>
          <w:rFonts w:ascii="Times New Roman" w:hAnsi="Times New Roman"/>
          <w:sz w:val="28"/>
          <w:szCs w:val="28"/>
        </w:rPr>
        <w:t xml:space="preserve">Законодательством субъектов Российской Федерации о градостроительной деятельности могут быть установлены случаи обязательной подготовки </w:t>
      </w:r>
      <w:r w:rsidR="00232C07" w:rsidRPr="002B5594">
        <w:rPr>
          <w:rFonts w:ascii="Times New Roman" w:hAnsi="Times New Roman"/>
          <w:sz w:val="28"/>
          <w:szCs w:val="28"/>
        </w:rPr>
        <w:t>задания на проектирование и материалов, подтверждающих решения, содержащиеся в задании на проектирование, и их направлени</w:t>
      </w:r>
      <w:r w:rsidR="005C425A">
        <w:rPr>
          <w:rFonts w:ascii="Times New Roman" w:hAnsi="Times New Roman"/>
          <w:sz w:val="28"/>
          <w:szCs w:val="28"/>
        </w:rPr>
        <w:t>я</w:t>
      </w:r>
      <w:r w:rsidR="00232C07" w:rsidRPr="002B5594">
        <w:rPr>
          <w:rFonts w:ascii="Times New Roman" w:hAnsi="Times New Roman"/>
          <w:sz w:val="28"/>
          <w:szCs w:val="28"/>
        </w:rPr>
        <w:t xml:space="preserve"> на экспертную оценку задания на проектирование</w:t>
      </w:r>
      <w:r w:rsidR="002B5594">
        <w:rPr>
          <w:rFonts w:ascii="Times New Roman" w:hAnsi="Times New Roman"/>
          <w:sz w:val="28"/>
          <w:szCs w:val="28"/>
        </w:rPr>
        <w:t xml:space="preserve"> в</w:t>
      </w:r>
      <w:r w:rsidR="00BD116B">
        <w:rPr>
          <w:rFonts w:ascii="Times New Roman" w:hAnsi="Times New Roman"/>
          <w:sz w:val="28"/>
          <w:szCs w:val="28"/>
        </w:rPr>
        <w:t xml:space="preserve"> отношении объектов капитального строительства</w:t>
      </w:r>
      <w:r w:rsidR="000C7836">
        <w:rPr>
          <w:rFonts w:ascii="Times New Roman" w:hAnsi="Times New Roman"/>
          <w:sz w:val="28"/>
          <w:szCs w:val="28"/>
        </w:rPr>
        <w:t>,</w:t>
      </w:r>
      <w:r w:rsidR="00BD116B">
        <w:rPr>
          <w:rFonts w:ascii="Times New Roman" w:hAnsi="Times New Roman"/>
          <w:sz w:val="28"/>
          <w:szCs w:val="28"/>
        </w:rPr>
        <w:t xml:space="preserve"> </w:t>
      </w:r>
      <w:r w:rsidR="006A60F2">
        <w:rPr>
          <w:rFonts w:ascii="Times New Roman" w:hAnsi="Times New Roman"/>
          <w:sz w:val="28"/>
          <w:szCs w:val="28"/>
        </w:rPr>
        <w:t xml:space="preserve">финансирование </w:t>
      </w:r>
      <w:r w:rsidR="00BD116B">
        <w:rPr>
          <w:rFonts w:ascii="Times New Roman" w:hAnsi="Times New Roman"/>
          <w:sz w:val="28"/>
          <w:szCs w:val="28"/>
        </w:rPr>
        <w:t>строительств</w:t>
      </w:r>
      <w:r w:rsidR="006A60F2">
        <w:rPr>
          <w:rFonts w:ascii="Times New Roman" w:hAnsi="Times New Roman"/>
          <w:sz w:val="28"/>
          <w:szCs w:val="28"/>
        </w:rPr>
        <w:t>а</w:t>
      </w:r>
      <w:r w:rsidR="00BD116B">
        <w:rPr>
          <w:rFonts w:ascii="Times New Roman" w:hAnsi="Times New Roman"/>
          <w:sz w:val="28"/>
          <w:szCs w:val="28"/>
        </w:rPr>
        <w:t>, реконструкци</w:t>
      </w:r>
      <w:r w:rsidR="000C7836">
        <w:rPr>
          <w:rFonts w:ascii="Times New Roman" w:hAnsi="Times New Roman"/>
          <w:sz w:val="28"/>
          <w:szCs w:val="28"/>
        </w:rPr>
        <w:t>и</w:t>
      </w:r>
      <w:r w:rsidR="00BD116B">
        <w:rPr>
          <w:rFonts w:ascii="Times New Roman" w:hAnsi="Times New Roman"/>
          <w:sz w:val="28"/>
          <w:szCs w:val="28"/>
        </w:rPr>
        <w:t xml:space="preserve"> которых </w:t>
      </w:r>
      <w:r w:rsidR="006A60F2">
        <w:rPr>
          <w:rFonts w:ascii="Times New Roman" w:hAnsi="Times New Roman"/>
          <w:sz w:val="28"/>
          <w:szCs w:val="28"/>
        </w:rPr>
        <w:t>осуществляется</w:t>
      </w:r>
      <w:r w:rsidR="00BD116B">
        <w:rPr>
          <w:rFonts w:ascii="Times New Roman" w:hAnsi="Times New Roman"/>
          <w:sz w:val="28"/>
          <w:szCs w:val="28"/>
        </w:rPr>
        <w:t xml:space="preserve"> </w:t>
      </w:r>
      <w:r w:rsidR="000C7836">
        <w:rPr>
          <w:rFonts w:ascii="Times New Roman" w:hAnsi="Times New Roman"/>
          <w:sz w:val="28"/>
          <w:szCs w:val="28"/>
        </w:rPr>
        <w:t xml:space="preserve">с привлечением </w:t>
      </w:r>
      <w:r w:rsidR="006D6867">
        <w:rPr>
          <w:rFonts w:ascii="Times New Roman" w:hAnsi="Times New Roman"/>
          <w:sz w:val="28"/>
          <w:szCs w:val="28"/>
        </w:rPr>
        <w:t>с</w:t>
      </w:r>
      <w:r w:rsidR="00BD116B">
        <w:rPr>
          <w:rFonts w:ascii="Times New Roman" w:hAnsi="Times New Roman"/>
          <w:sz w:val="28"/>
          <w:szCs w:val="28"/>
        </w:rPr>
        <w:t>редств бюджета субъекта Российской Федерации, средств местного бюджета</w:t>
      </w:r>
      <w:r w:rsidR="00B97BDA">
        <w:rPr>
          <w:rFonts w:ascii="Times New Roman" w:hAnsi="Times New Roman"/>
          <w:sz w:val="28"/>
          <w:szCs w:val="28"/>
        </w:rPr>
        <w:t>,</w:t>
      </w:r>
      <w:r w:rsidR="00BD116B">
        <w:rPr>
          <w:rFonts w:ascii="Times New Roman" w:hAnsi="Times New Roman"/>
          <w:sz w:val="28"/>
          <w:szCs w:val="28"/>
        </w:rPr>
        <w:t xml:space="preserve"> </w:t>
      </w:r>
      <w:r w:rsidR="00BD116B" w:rsidRPr="00BD116B">
        <w:rPr>
          <w:rFonts w:ascii="Times New Roman" w:hAnsi="Times New Roman"/>
          <w:sz w:val="28"/>
          <w:szCs w:val="28"/>
        </w:rPr>
        <w:t xml:space="preserve">средств юридических лиц, созданных </w:t>
      </w:r>
      <w:r w:rsidR="00BD116B">
        <w:rPr>
          <w:rFonts w:ascii="Times New Roman" w:hAnsi="Times New Roman"/>
          <w:sz w:val="28"/>
          <w:szCs w:val="28"/>
        </w:rPr>
        <w:t xml:space="preserve">субъектами </w:t>
      </w:r>
      <w:r w:rsidR="00BD116B" w:rsidRPr="00BD116B">
        <w:rPr>
          <w:rFonts w:ascii="Times New Roman" w:hAnsi="Times New Roman"/>
          <w:sz w:val="28"/>
          <w:szCs w:val="28"/>
        </w:rPr>
        <w:t xml:space="preserve">Российской Федерацией, </w:t>
      </w:r>
      <w:r w:rsidR="00BD116B">
        <w:rPr>
          <w:rFonts w:ascii="Times New Roman" w:hAnsi="Times New Roman"/>
          <w:sz w:val="28"/>
          <w:szCs w:val="28"/>
        </w:rPr>
        <w:t xml:space="preserve">муниципальными образованиями, </w:t>
      </w:r>
      <w:r w:rsidR="00BD116B" w:rsidRPr="00BD116B">
        <w:rPr>
          <w:rFonts w:ascii="Times New Roman" w:hAnsi="Times New Roman"/>
          <w:sz w:val="28"/>
          <w:szCs w:val="28"/>
        </w:rPr>
        <w:t xml:space="preserve">юридических лиц, доля в уставных (складочных) капиталах которых </w:t>
      </w:r>
      <w:r w:rsidR="00BD116B">
        <w:rPr>
          <w:rFonts w:ascii="Times New Roman" w:hAnsi="Times New Roman"/>
          <w:sz w:val="28"/>
          <w:szCs w:val="28"/>
        </w:rPr>
        <w:t xml:space="preserve">субъектов </w:t>
      </w:r>
      <w:r w:rsidR="00BD116B" w:rsidRPr="00BD116B">
        <w:rPr>
          <w:rFonts w:ascii="Times New Roman" w:hAnsi="Times New Roman"/>
          <w:sz w:val="28"/>
          <w:szCs w:val="28"/>
        </w:rPr>
        <w:t>Российской Федерации</w:t>
      </w:r>
      <w:r w:rsidR="00BD116B">
        <w:rPr>
          <w:rFonts w:ascii="Times New Roman" w:hAnsi="Times New Roman"/>
          <w:sz w:val="28"/>
          <w:szCs w:val="28"/>
        </w:rPr>
        <w:t>, муниципальных образований</w:t>
      </w:r>
      <w:r w:rsidR="00232C07">
        <w:rPr>
          <w:rFonts w:ascii="Times New Roman" w:hAnsi="Times New Roman"/>
          <w:sz w:val="28"/>
          <w:szCs w:val="28"/>
        </w:rPr>
        <w:t xml:space="preserve"> составляет более 50 процентов.</w:t>
      </w:r>
      <w:r w:rsidR="00FD2F50">
        <w:rPr>
          <w:rFonts w:ascii="Times New Roman" w:hAnsi="Times New Roman"/>
          <w:sz w:val="28"/>
          <w:szCs w:val="28"/>
        </w:rPr>
        <w:t xml:space="preserve"> </w:t>
      </w:r>
      <w:r w:rsidRPr="0082098B">
        <w:rPr>
          <w:rFonts w:ascii="Times New Roman" w:hAnsi="Times New Roman"/>
          <w:sz w:val="28"/>
          <w:szCs w:val="28"/>
        </w:rPr>
        <w:t>Застройщик, технический заказчик, иное лицо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 по собственной инициативе может </w:t>
      </w:r>
      <w:r w:rsidR="00FD2F50">
        <w:rPr>
          <w:rFonts w:ascii="Times New Roman" w:hAnsi="Times New Roman"/>
          <w:sz w:val="28"/>
          <w:szCs w:val="28"/>
        </w:rPr>
        <w:t xml:space="preserve">обеспечить </w:t>
      </w:r>
      <w:r w:rsidRPr="0082098B">
        <w:rPr>
          <w:rFonts w:ascii="Times New Roman" w:hAnsi="Times New Roman"/>
          <w:sz w:val="28"/>
          <w:szCs w:val="28"/>
        </w:rPr>
        <w:t>подготов</w:t>
      </w:r>
      <w:r w:rsidR="00232C07">
        <w:rPr>
          <w:rFonts w:ascii="Times New Roman" w:hAnsi="Times New Roman"/>
          <w:sz w:val="28"/>
          <w:szCs w:val="28"/>
        </w:rPr>
        <w:t>ку</w:t>
      </w:r>
      <w:r w:rsidRPr="0082098B">
        <w:rPr>
          <w:rFonts w:ascii="Times New Roman" w:hAnsi="Times New Roman"/>
          <w:sz w:val="28"/>
          <w:szCs w:val="28"/>
        </w:rPr>
        <w:t xml:space="preserve"> задани</w:t>
      </w:r>
      <w:r w:rsidR="00232C07">
        <w:rPr>
          <w:rFonts w:ascii="Times New Roman" w:hAnsi="Times New Roman"/>
          <w:sz w:val="28"/>
          <w:szCs w:val="28"/>
        </w:rPr>
        <w:t>я</w:t>
      </w:r>
      <w:r w:rsidRPr="0082098B">
        <w:rPr>
          <w:rFonts w:ascii="Times New Roman" w:hAnsi="Times New Roman"/>
          <w:sz w:val="28"/>
          <w:szCs w:val="28"/>
        </w:rPr>
        <w:t xml:space="preserve"> на проектирование и материал</w:t>
      </w:r>
      <w:r w:rsidR="005C425A">
        <w:rPr>
          <w:rFonts w:ascii="Times New Roman" w:hAnsi="Times New Roman"/>
          <w:sz w:val="28"/>
          <w:szCs w:val="28"/>
        </w:rPr>
        <w:t>ов</w:t>
      </w:r>
      <w:r w:rsidRPr="0082098B">
        <w:rPr>
          <w:rFonts w:ascii="Times New Roman" w:hAnsi="Times New Roman"/>
          <w:sz w:val="28"/>
          <w:szCs w:val="28"/>
        </w:rPr>
        <w:t>, подтверждающи</w:t>
      </w:r>
      <w:r w:rsidR="005C425A">
        <w:rPr>
          <w:rFonts w:ascii="Times New Roman" w:hAnsi="Times New Roman"/>
          <w:sz w:val="28"/>
          <w:szCs w:val="28"/>
        </w:rPr>
        <w:t>х</w:t>
      </w:r>
      <w:r w:rsidRPr="0082098B">
        <w:rPr>
          <w:rFonts w:ascii="Times New Roman" w:hAnsi="Times New Roman"/>
          <w:sz w:val="28"/>
          <w:szCs w:val="28"/>
        </w:rPr>
        <w:t xml:space="preserve"> решения, содержащиеся в задании на проектирование, и </w:t>
      </w:r>
      <w:r w:rsidR="005C425A">
        <w:rPr>
          <w:rFonts w:ascii="Times New Roman" w:hAnsi="Times New Roman"/>
          <w:sz w:val="28"/>
          <w:szCs w:val="28"/>
        </w:rPr>
        <w:t xml:space="preserve">их </w:t>
      </w:r>
      <w:r w:rsidRPr="0082098B">
        <w:rPr>
          <w:rFonts w:ascii="Times New Roman" w:hAnsi="Times New Roman"/>
          <w:sz w:val="28"/>
          <w:szCs w:val="28"/>
        </w:rPr>
        <w:t>направ</w:t>
      </w:r>
      <w:r w:rsidR="005C425A">
        <w:rPr>
          <w:rFonts w:ascii="Times New Roman" w:hAnsi="Times New Roman"/>
          <w:sz w:val="28"/>
          <w:szCs w:val="28"/>
        </w:rPr>
        <w:t>ление</w:t>
      </w:r>
      <w:r w:rsidRPr="0082098B">
        <w:rPr>
          <w:rFonts w:ascii="Times New Roman" w:hAnsi="Times New Roman"/>
          <w:sz w:val="28"/>
          <w:szCs w:val="28"/>
        </w:rPr>
        <w:t xml:space="preserve"> на экспертную оценку задания на проектирование.</w:t>
      </w:r>
      <w:r w:rsidR="00232C07">
        <w:rPr>
          <w:rFonts w:ascii="Times New Roman" w:hAnsi="Times New Roman"/>
          <w:sz w:val="28"/>
          <w:szCs w:val="28"/>
        </w:rPr>
        <w:t xml:space="preserve"> </w:t>
      </w:r>
    </w:p>
    <w:p w:rsidR="008014FA"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4. Состав материалов, подтверждающих решения, содержащиеся в задании на проектирование, а также требования к их содержанию устанавливаются федеральным органом исполнительной власти, осуществляющим функции по выработке и реализации государственной </w:t>
      </w:r>
      <w:r w:rsidRPr="0082098B">
        <w:rPr>
          <w:rFonts w:ascii="Times New Roman" w:hAnsi="Times New Roman"/>
          <w:sz w:val="28"/>
          <w:szCs w:val="28"/>
        </w:rPr>
        <w:lastRenderedPageBreak/>
        <w:t>политики и нормативно-правовому регулированию в сфере строительства, архитектуры, градостроительства.</w:t>
      </w:r>
    </w:p>
    <w:p w:rsidR="00CD7C6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CD7C6A">
        <w:rPr>
          <w:rFonts w:ascii="Times New Roman" w:hAnsi="Times New Roman"/>
          <w:sz w:val="28"/>
          <w:szCs w:val="28"/>
        </w:rPr>
        <w:t>При принятии застройщиком, техническим заказчиком, иным лицом (в случае, предусмотренном частями 1</w:t>
      </w:r>
      <w:r w:rsidRPr="00CD7C6A">
        <w:rPr>
          <w:rFonts w:ascii="Times New Roman" w:hAnsi="Times New Roman"/>
          <w:sz w:val="28"/>
          <w:szCs w:val="28"/>
          <w:vertAlign w:val="superscript"/>
        </w:rPr>
        <w:t>1</w:t>
      </w:r>
      <w:r w:rsidRPr="00CD7C6A">
        <w:rPr>
          <w:rFonts w:ascii="Times New Roman" w:hAnsi="Times New Roman"/>
          <w:sz w:val="28"/>
          <w:szCs w:val="28"/>
        </w:rPr>
        <w:t xml:space="preserve"> и 1</w:t>
      </w:r>
      <w:r w:rsidRPr="00CD7C6A">
        <w:rPr>
          <w:rFonts w:ascii="Times New Roman" w:hAnsi="Times New Roman"/>
          <w:sz w:val="28"/>
          <w:szCs w:val="28"/>
          <w:vertAlign w:val="superscript"/>
        </w:rPr>
        <w:t>2</w:t>
      </w:r>
      <w:r w:rsidRPr="00CD7C6A">
        <w:rPr>
          <w:rFonts w:ascii="Times New Roman" w:hAnsi="Times New Roman"/>
          <w:sz w:val="28"/>
          <w:szCs w:val="28"/>
        </w:rPr>
        <w:t xml:space="preserve"> статьи 48 настоящего Кодекса) решения о</w:t>
      </w:r>
      <w:r w:rsidR="00665887">
        <w:rPr>
          <w:rFonts w:ascii="Times New Roman" w:hAnsi="Times New Roman"/>
          <w:sz w:val="28"/>
          <w:szCs w:val="28"/>
        </w:rPr>
        <w:t xml:space="preserve"> разделении работ по</w:t>
      </w:r>
      <w:r w:rsidRPr="00CD7C6A">
        <w:rPr>
          <w:rFonts w:ascii="Times New Roman" w:hAnsi="Times New Roman"/>
          <w:sz w:val="28"/>
          <w:szCs w:val="28"/>
        </w:rPr>
        <w:t xml:space="preserve"> строительств</w:t>
      </w:r>
      <w:r w:rsidR="00665887">
        <w:rPr>
          <w:rFonts w:ascii="Times New Roman" w:hAnsi="Times New Roman"/>
          <w:sz w:val="28"/>
          <w:szCs w:val="28"/>
        </w:rPr>
        <w:t>у</w:t>
      </w:r>
      <w:r w:rsidRPr="00CD7C6A">
        <w:rPr>
          <w:rFonts w:ascii="Times New Roman" w:hAnsi="Times New Roman"/>
          <w:sz w:val="28"/>
          <w:szCs w:val="28"/>
        </w:rPr>
        <w:t>, реконструкции объекта капитального строительства</w:t>
      </w:r>
      <w:r w:rsidR="00665887">
        <w:rPr>
          <w:rFonts w:ascii="Times New Roman" w:hAnsi="Times New Roman"/>
          <w:sz w:val="28"/>
          <w:szCs w:val="28"/>
        </w:rPr>
        <w:t xml:space="preserve"> на</w:t>
      </w:r>
      <w:r w:rsidRPr="00CD7C6A">
        <w:rPr>
          <w:rFonts w:ascii="Times New Roman" w:hAnsi="Times New Roman"/>
          <w:sz w:val="28"/>
          <w:szCs w:val="28"/>
        </w:rPr>
        <w:t xml:space="preserve"> част</w:t>
      </w:r>
      <w:r w:rsidR="00665887">
        <w:rPr>
          <w:rFonts w:ascii="Times New Roman" w:hAnsi="Times New Roman"/>
          <w:sz w:val="28"/>
          <w:szCs w:val="28"/>
        </w:rPr>
        <w:t>и</w:t>
      </w:r>
      <w:r w:rsidRPr="00CD7C6A">
        <w:rPr>
          <w:rFonts w:ascii="Times New Roman" w:hAnsi="Times New Roman"/>
          <w:sz w:val="28"/>
          <w:szCs w:val="28"/>
        </w:rPr>
        <w:t>, не соответствующи</w:t>
      </w:r>
      <w:r w:rsidR="00665887">
        <w:rPr>
          <w:rFonts w:ascii="Times New Roman" w:hAnsi="Times New Roman"/>
          <w:sz w:val="28"/>
          <w:szCs w:val="28"/>
        </w:rPr>
        <w:t>е</w:t>
      </w:r>
      <w:r w:rsidRPr="00CD7C6A">
        <w:rPr>
          <w:rFonts w:ascii="Times New Roman" w:hAnsi="Times New Roman"/>
          <w:sz w:val="28"/>
          <w:szCs w:val="28"/>
        </w:rPr>
        <w:t xml:space="preserve"> отдельному этапу строительства, реконструкции объектов капитального строительства (далее – стадии строительства, реконструкции), задание на проектирование и материалы, подтверждающие решения, содержащиеся в задании на проектирование, должны содержать сведения о количестве предполагаемых стадий строительства, реконструкции и обоснование принятия такого решения.</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6</w:t>
      </w:r>
      <w:r w:rsidR="008014FA" w:rsidRPr="0082098B">
        <w:rPr>
          <w:rFonts w:ascii="Times New Roman" w:hAnsi="Times New Roman"/>
          <w:sz w:val="28"/>
          <w:szCs w:val="28"/>
        </w:rPr>
        <w:t>. Для подготовки материалов, подтверждающих решения, содержащиеся в задании на проектирование, проводятся инженерные изыскания в объеме, необходимом для их подготовки.</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w:t>
      </w:r>
      <w:r w:rsidR="008014FA" w:rsidRPr="0082098B">
        <w:rPr>
          <w:rFonts w:ascii="Times New Roman" w:hAnsi="Times New Roman"/>
          <w:sz w:val="28"/>
          <w:szCs w:val="28"/>
        </w:rPr>
        <w:t>. Работы по договорам о подготовке материалов, подтверждающих решения, содержащиеся в задании на проектирование, заключенным с застройщиком, техническим заказчиком, иным лицом (в случае, предусмотренном частями 1</w:t>
      </w:r>
      <w:r w:rsidR="008014FA" w:rsidRPr="0082098B">
        <w:rPr>
          <w:rFonts w:ascii="Times New Roman" w:hAnsi="Times New Roman"/>
          <w:sz w:val="28"/>
          <w:szCs w:val="28"/>
          <w:vertAlign w:val="superscript"/>
        </w:rPr>
        <w:t>1</w:t>
      </w:r>
      <w:r w:rsidR="008014FA" w:rsidRPr="0082098B">
        <w:rPr>
          <w:rFonts w:ascii="Times New Roman" w:hAnsi="Times New Roman"/>
          <w:sz w:val="28"/>
          <w:szCs w:val="28"/>
        </w:rPr>
        <w:t xml:space="preserve"> и 1</w:t>
      </w:r>
      <w:r w:rsidR="008014FA" w:rsidRPr="0082098B">
        <w:rPr>
          <w:rFonts w:ascii="Times New Roman" w:hAnsi="Times New Roman"/>
          <w:sz w:val="28"/>
          <w:szCs w:val="28"/>
          <w:vertAlign w:val="superscript"/>
        </w:rPr>
        <w:t>2</w:t>
      </w:r>
      <w:r w:rsidR="008014FA" w:rsidRPr="0082098B">
        <w:rPr>
          <w:rFonts w:ascii="Times New Roman" w:hAnsi="Times New Roman"/>
          <w:sz w:val="28"/>
          <w:szCs w:val="28"/>
        </w:rPr>
        <w:t xml:space="preserve"> статьи 48 настоящего Кодекса) выполняются лицами, указанными в частях 4, 4</w:t>
      </w:r>
      <w:r w:rsidR="008014FA" w:rsidRPr="0082098B">
        <w:rPr>
          <w:rFonts w:ascii="Times New Roman" w:hAnsi="Times New Roman"/>
          <w:sz w:val="28"/>
          <w:szCs w:val="28"/>
          <w:vertAlign w:val="superscript"/>
        </w:rPr>
        <w:t>1</w:t>
      </w:r>
      <w:r w:rsidR="008014FA" w:rsidRPr="0082098B">
        <w:rPr>
          <w:rFonts w:ascii="Times New Roman" w:hAnsi="Times New Roman"/>
          <w:sz w:val="28"/>
          <w:szCs w:val="28"/>
        </w:rPr>
        <w:t xml:space="preserve"> статьи 48 настоящего Кодекса. </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Лицом, осуществляющим подготовку материалов, подтверждающих решения, содержащиеся в задании на проектирование, может являться застройщик, иное лицо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 либо индивидуальный предприниматель или юридическое лицо, заключившие договор на подготовку материалов, подтверждающих решения, содержащиеся в задании на проектирование. </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Лицо, осуществляющее подготовку материалов, подтверждающих решения, содержащиеся в задании на проектирование, несет ответственность за качество данной документации</w:t>
      </w:r>
      <w:r w:rsidR="00D22B80" w:rsidRPr="0082098B">
        <w:rPr>
          <w:rFonts w:ascii="Times New Roman" w:hAnsi="Times New Roman"/>
          <w:sz w:val="28"/>
          <w:szCs w:val="28"/>
        </w:rPr>
        <w:t>,</w:t>
      </w:r>
      <w:r w:rsidRPr="0082098B">
        <w:rPr>
          <w:rFonts w:ascii="Times New Roman" w:hAnsi="Times New Roman"/>
          <w:sz w:val="28"/>
          <w:szCs w:val="28"/>
        </w:rPr>
        <w:t xml:space="preserve"> ее соответствие </w:t>
      </w:r>
      <w:r w:rsidR="00D22B80" w:rsidRPr="0082098B">
        <w:rPr>
          <w:rFonts w:ascii="Times New Roman" w:hAnsi="Times New Roman"/>
          <w:sz w:val="28"/>
          <w:szCs w:val="28"/>
        </w:rPr>
        <w:t xml:space="preserve">составу </w:t>
      </w:r>
      <w:r w:rsidR="008E2AB1" w:rsidRPr="0082098B">
        <w:rPr>
          <w:rFonts w:ascii="Times New Roman" w:hAnsi="Times New Roman"/>
          <w:sz w:val="28"/>
          <w:szCs w:val="28"/>
        </w:rPr>
        <w:t>и</w:t>
      </w:r>
      <w:r w:rsidR="00D22B80" w:rsidRPr="0082098B">
        <w:rPr>
          <w:rFonts w:ascii="Times New Roman" w:hAnsi="Times New Roman"/>
          <w:sz w:val="28"/>
          <w:szCs w:val="28"/>
        </w:rPr>
        <w:t xml:space="preserve"> требования</w:t>
      </w:r>
      <w:r w:rsidR="008E2AB1" w:rsidRPr="0082098B">
        <w:rPr>
          <w:rFonts w:ascii="Times New Roman" w:hAnsi="Times New Roman"/>
          <w:sz w:val="28"/>
          <w:szCs w:val="28"/>
        </w:rPr>
        <w:t>м</w:t>
      </w:r>
      <w:r w:rsidR="00D22B80" w:rsidRPr="0082098B">
        <w:rPr>
          <w:rFonts w:ascii="Times New Roman" w:hAnsi="Times New Roman"/>
          <w:sz w:val="28"/>
          <w:szCs w:val="28"/>
        </w:rPr>
        <w:t xml:space="preserve"> к содержанию</w:t>
      </w:r>
      <w:r w:rsidR="008E2AB1" w:rsidRPr="0082098B">
        <w:rPr>
          <w:rFonts w:ascii="Times New Roman" w:hAnsi="Times New Roman"/>
          <w:sz w:val="28"/>
          <w:szCs w:val="28"/>
        </w:rPr>
        <w:t xml:space="preserve"> материалов, подтверждающих решения, содержащиеся в задании </w:t>
      </w:r>
      <w:r w:rsidR="008E2AB1" w:rsidRPr="0082098B">
        <w:rPr>
          <w:rFonts w:ascii="Times New Roman" w:hAnsi="Times New Roman"/>
          <w:sz w:val="28"/>
          <w:szCs w:val="28"/>
        </w:rPr>
        <w:lastRenderedPageBreak/>
        <w:t xml:space="preserve">на проектирование, в том числе </w:t>
      </w:r>
      <w:r w:rsidRPr="0082098B">
        <w:rPr>
          <w:rFonts w:ascii="Times New Roman" w:hAnsi="Times New Roman"/>
          <w:sz w:val="28"/>
          <w:szCs w:val="28"/>
        </w:rPr>
        <w:t>требованиям технических регламентов</w:t>
      </w:r>
      <w:r w:rsidR="00C144EE">
        <w:rPr>
          <w:rFonts w:ascii="Times New Roman" w:hAnsi="Times New Roman"/>
          <w:sz w:val="28"/>
          <w:szCs w:val="28"/>
        </w:rPr>
        <w:t xml:space="preserve"> и иных обязательных требований,</w:t>
      </w:r>
      <w:r w:rsidR="00C144EE" w:rsidRPr="00C144EE">
        <w:t xml:space="preserve"> </w:t>
      </w:r>
      <w:r w:rsidR="00C144EE" w:rsidRPr="00C144EE">
        <w:rPr>
          <w:rFonts w:ascii="Times New Roman" w:hAnsi="Times New Roman"/>
          <w:sz w:val="28"/>
          <w:szCs w:val="28"/>
        </w:rPr>
        <w:t>указанных в части 5 статьи 49 настоящего Кодекса.</w:t>
      </w:r>
      <w:r w:rsidRPr="0082098B">
        <w:rPr>
          <w:rFonts w:ascii="Times New Roman" w:hAnsi="Times New Roman"/>
          <w:sz w:val="28"/>
          <w:szCs w:val="28"/>
        </w:rPr>
        <w:t xml:space="preserve"> </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Застройщик, иное лицо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 вправе выполнить подготовку материалов, подтверждающих решения, содержащиеся в задании на проектирование,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на подготовку материалов, подтверждающих решения, содержащиеся в задании на проектирование.</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8</w:t>
      </w:r>
      <w:r w:rsidR="008014FA" w:rsidRPr="0082098B">
        <w:rPr>
          <w:rFonts w:ascii="Times New Roman" w:hAnsi="Times New Roman"/>
          <w:sz w:val="28"/>
          <w:szCs w:val="28"/>
        </w:rPr>
        <w:t>. Задание на проектирование и материалы, подтверждающие решения, содержащиеся в задании на проектирование, подготовленные в случаях, указанных в  части 3 настоящей статьи, подлежат направлению застройщиком, техническим заказчиком, иным лицом (в случае, предусмотренном частями 1</w:t>
      </w:r>
      <w:r w:rsidR="008014FA" w:rsidRPr="0082098B">
        <w:rPr>
          <w:rFonts w:ascii="Times New Roman" w:hAnsi="Times New Roman"/>
          <w:sz w:val="28"/>
          <w:szCs w:val="28"/>
          <w:vertAlign w:val="superscript"/>
        </w:rPr>
        <w:t>1</w:t>
      </w:r>
      <w:r w:rsidR="008014FA" w:rsidRPr="0082098B">
        <w:rPr>
          <w:rFonts w:ascii="Times New Roman" w:hAnsi="Times New Roman"/>
          <w:sz w:val="28"/>
          <w:szCs w:val="28"/>
        </w:rPr>
        <w:t xml:space="preserve"> и 1</w:t>
      </w:r>
      <w:r w:rsidR="008014FA" w:rsidRPr="0082098B">
        <w:rPr>
          <w:rFonts w:ascii="Times New Roman" w:hAnsi="Times New Roman"/>
          <w:sz w:val="28"/>
          <w:szCs w:val="28"/>
          <w:vertAlign w:val="superscript"/>
        </w:rPr>
        <w:t>2</w:t>
      </w:r>
      <w:r w:rsidR="008014FA" w:rsidRPr="0082098B">
        <w:rPr>
          <w:rFonts w:ascii="Times New Roman" w:hAnsi="Times New Roman"/>
          <w:sz w:val="28"/>
          <w:szCs w:val="28"/>
        </w:rPr>
        <w:t xml:space="preserve"> статьи 48 настоящего Кодекса)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проектной документации соответствующего объекта капитального строительства, или подведомственные указанным органам государственные (бюджетные или автономные) учреждения, Государственную корпорацию по атомной энергии </w:t>
      </w:r>
      <w:r w:rsidR="00DA030A">
        <w:rPr>
          <w:rFonts w:ascii="Times New Roman" w:hAnsi="Times New Roman"/>
          <w:sz w:val="28"/>
          <w:szCs w:val="28"/>
        </w:rPr>
        <w:t xml:space="preserve"> «</w:t>
      </w:r>
      <w:r w:rsidR="008014FA" w:rsidRPr="0082098B">
        <w:rPr>
          <w:rFonts w:ascii="Times New Roman" w:hAnsi="Times New Roman"/>
          <w:sz w:val="28"/>
          <w:szCs w:val="28"/>
        </w:rPr>
        <w:t>Росатом</w:t>
      </w:r>
      <w:r w:rsidR="00DA030A">
        <w:rPr>
          <w:rFonts w:ascii="Times New Roman" w:hAnsi="Times New Roman"/>
          <w:sz w:val="28"/>
          <w:szCs w:val="28"/>
        </w:rPr>
        <w:t>»</w:t>
      </w:r>
      <w:r w:rsidR="008014FA" w:rsidRPr="0082098B">
        <w:rPr>
          <w:rFonts w:ascii="Times New Roman" w:hAnsi="Times New Roman"/>
          <w:sz w:val="28"/>
          <w:szCs w:val="28"/>
        </w:rPr>
        <w:t xml:space="preserve"> для проведения экспертной оценки (далее – экспертная оценка задания на проектирование).</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9</w:t>
      </w:r>
      <w:r w:rsidR="008014FA" w:rsidRPr="0082098B">
        <w:rPr>
          <w:rFonts w:ascii="Times New Roman" w:hAnsi="Times New Roman"/>
          <w:sz w:val="28"/>
          <w:szCs w:val="28"/>
        </w:rPr>
        <w:t>. Подготовку заключений по результатам экспертной оценки задания на проектирование вправе осуществлять физические лица, аттестованные в соответствии со статьей 49</w:t>
      </w:r>
      <w:r w:rsidR="008014FA" w:rsidRPr="0082098B">
        <w:rPr>
          <w:rFonts w:ascii="Times New Roman" w:hAnsi="Times New Roman"/>
          <w:sz w:val="28"/>
          <w:szCs w:val="28"/>
          <w:vertAlign w:val="superscript"/>
        </w:rPr>
        <w:t>1</w:t>
      </w:r>
      <w:r w:rsidR="008014FA" w:rsidRPr="0082098B">
        <w:rPr>
          <w:rFonts w:ascii="Times New Roman" w:hAnsi="Times New Roman"/>
          <w:sz w:val="28"/>
          <w:szCs w:val="28"/>
        </w:rPr>
        <w:t xml:space="preserve"> настоящего Кодекса на право подготовки заключений экспертизы проектной документации и (или) экспертизы результатов инженерных изысканий по направлению деятельности эксперта, указанному в квалификационном аттестате.</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10</w:t>
      </w:r>
      <w:r w:rsidR="008014FA" w:rsidRPr="0082098B">
        <w:rPr>
          <w:rFonts w:ascii="Times New Roman" w:hAnsi="Times New Roman"/>
          <w:sz w:val="28"/>
          <w:szCs w:val="28"/>
        </w:rPr>
        <w:t xml:space="preserve">. </w:t>
      </w:r>
      <w:r w:rsidR="00C144EE">
        <w:rPr>
          <w:rFonts w:ascii="Times New Roman" w:hAnsi="Times New Roman"/>
          <w:sz w:val="28"/>
          <w:szCs w:val="28"/>
        </w:rPr>
        <w:t>П</w:t>
      </w:r>
      <w:r w:rsidR="008014FA" w:rsidRPr="0082098B">
        <w:rPr>
          <w:rFonts w:ascii="Times New Roman" w:hAnsi="Times New Roman"/>
          <w:sz w:val="28"/>
          <w:szCs w:val="28"/>
        </w:rPr>
        <w:t>орядок организации и проведения экспертной оценки</w:t>
      </w:r>
      <w:r w:rsidR="001C60A7">
        <w:rPr>
          <w:rFonts w:ascii="Times New Roman" w:hAnsi="Times New Roman"/>
          <w:sz w:val="28"/>
          <w:szCs w:val="28"/>
        </w:rPr>
        <w:t xml:space="preserve"> </w:t>
      </w:r>
      <w:r w:rsidR="001C60A7" w:rsidRPr="0082098B">
        <w:rPr>
          <w:rFonts w:ascii="Times New Roman" w:hAnsi="Times New Roman"/>
          <w:sz w:val="28"/>
          <w:szCs w:val="28"/>
        </w:rPr>
        <w:t>задания на проектирование</w:t>
      </w:r>
      <w:r w:rsidR="008014FA" w:rsidRPr="0082098B">
        <w:rPr>
          <w:rFonts w:ascii="Times New Roman" w:hAnsi="Times New Roman"/>
          <w:sz w:val="28"/>
          <w:szCs w:val="28"/>
        </w:rPr>
        <w:t>, размер и порядок взимания платы за ее проведение устанавливаются Правительством Российской Федерации.</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11</w:t>
      </w:r>
      <w:r w:rsidR="008014FA" w:rsidRPr="0082098B">
        <w:rPr>
          <w:rFonts w:ascii="Times New Roman" w:hAnsi="Times New Roman"/>
          <w:sz w:val="28"/>
          <w:szCs w:val="28"/>
        </w:rPr>
        <w:t>. Срок экспертной оценки задания на проектирование определяется сложностью объекта капитального строительства, но не должен превышать 15 рабочих дней. При экспертной оценке задания на проектирование в отношении особо опасного, технически сложного или уникального объекта капитального строительства такой срок не должен превышать 20 рабочих дней.</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12</w:t>
      </w:r>
      <w:r w:rsidR="008014FA" w:rsidRPr="0082098B">
        <w:rPr>
          <w:rFonts w:ascii="Times New Roman" w:hAnsi="Times New Roman"/>
          <w:sz w:val="28"/>
          <w:szCs w:val="28"/>
        </w:rPr>
        <w:t>. Результатом экспертной оценки задания на проектирование является положительное заключение, содержащее положительную оценку решений, предусмотренных в задании на проектирование, и достаточность исходных данных, установленных в задании на проектирование для разработки проектной документации, или отрицательное заключение, содержащее отрицательную оценку решений, предусмотренных в задании на проектирование, и достаточность исходных данных, установленных в задании на проектирование для разработки проектной документации, а также выводы о возможности оптимизации выбранных основных решений по объекту капитального строительства, основного технологического оборудования, сокращения сроков и этапов строительства, реконструкции, стоимости строительства, реконструкции объекта капитального строительства в целом и отдельных его этапов (далее также – заключение по результатам экспертной оценки).</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1</w:t>
      </w:r>
      <w:r>
        <w:rPr>
          <w:rFonts w:ascii="Times New Roman" w:hAnsi="Times New Roman"/>
          <w:sz w:val="28"/>
          <w:szCs w:val="28"/>
        </w:rPr>
        <w:t>3</w:t>
      </w:r>
      <w:r w:rsidR="008014FA" w:rsidRPr="0082098B">
        <w:rPr>
          <w:rFonts w:ascii="Times New Roman" w:hAnsi="Times New Roman"/>
          <w:sz w:val="28"/>
          <w:szCs w:val="28"/>
        </w:rPr>
        <w:t>. Не допускается выдача заключения по результатам экспертной оценки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такой экспертной оценки, содержат сведения, составляющие государственную тайну.</w:t>
      </w:r>
    </w:p>
    <w:p w:rsidR="008014FA" w:rsidRPr="0082098B" w:rsidRDefault="00CD7C6A" w:rsidP="006A70F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14</w:t>
      </w:r>
      <w:r w:rsidR="008014FA" w:rsidRPr="0082098B">
        <w:rPr>
          <w:rFonts w:ascii="Times New Roman" w:hAnsi="Times New Roman"/>
          <w:sz w:val="28"/>
          <w:szCs w:val="28"/>
        </w:rPr>
        <w:t xml:space="preserve">. В случае если подготовка материалов, подтверждающих решения, содержащиеся в задании на проектирование, для конкретного объекта капитального строительства в соответствии с законодательством Российской Федерации является обязательной, задание на проектирование утверждается </w:t>
      </w:r>
      <w:r w:rsidR="008014FA" w:rsidRPr="0082098B">
        <w:rPr>
          <w:rFonts w:ascii="Times New Roman" w:hAnsi="Times New Roman"/>
          <w:sz w:val="28"/>
          <w:szCs w:val="28"/>
        </w:rPr>
        <w:lastRenderedPageBreak/>
        <w:t>застройщиком, техническим заказчиком, иным лицом (в случае, предусмотренном частями 1</w:t>
      </w:r>
      <w:r w:rsidR="008014FA" w:rsidRPr="0082098B">
        <w:rPr>
          <w:rFonts w:ascii="Times New Roman" w:hAnsi="Times New Roman"/>
          <w:sz w:val="28"/>
          <w:szCs w:val="28"/>
          <w:vertAlign w:val="superscript"/>
        </w:rPr>
        <w:t>1</w:t>
      </w:r>
      <w:r w:rsidR="008014FA" w:rsidRPr="0082098B">
        <w:rPr>
          <w:rFonts w:ascii="Times New Roman" w:hAnsi="Times New Roman"/>
          <w:sz w:val="28"/>
          <w:szCs w:val="28"/>
        </w:rPr>
        <w:t xml:space="preserve"> и 1</w:t>
      </w:r>
      <w:r w:rsidR="008014FA" w:rsidRPr="0082098B">
        <w:rPr>
          <w:rFonts w:ascii="Times New Roman" w:hAnsi="Times New Roman"/>
          <w:sz w:val="28"/>
          <w:szCs w:val="28"/>
          <w:vertAlign w:val="superscript"/>
        </w:rPr>
        <w:t>2</w:t>
      </w:r>
      <w:r w:rsidR="008014FA" w:rsidRPr="0082098B">
        <w:rPr>
          <w:rFonts w:ascii="Times New Roman" w:hAnsi="Times New Roman"/>
          <w:sz w:val="28"/>
          <w:szCs w:val="28"/>
        </w:rPr>
        <w:t xml:space="preserve"> статьи 48 настоящего Кодекса) после получения положительного заключения по результатам экспертной оценки.</w:t>
      </w:r>
    </w:p>
    <w:p w:rsidR="008014FA" w:rsidRPr="0082098B" w:rsidRDefault="008014FA" w:rsidP="006A70FC">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Задание на проектирование, в отношении котор</w:t>
      </w:r>
      <w:r w:rsidR="00C144EE">
        <w:rPr>
          <w:rFonts w:ascii="Times New Roman" w:hAnsi="Times New Roman"/>
          <w:sz w:val="28"/>
          <w:szCs w:val="28"/>
        </w:rPr>
        <w:t>ого</w:t>
      </w:r>
      <w:r w:rsidRPr="0082098B">
        <w:rPr>
          <w:rFonts w:ascii="Times New Roman" w:hAnsi="Times New Roman"/>
          <w:sz w:val="28"/>
          <w:szCs w:val="28"/>
        </w:rPr>
        <w:t xml:space="preserve"> выдано положительное заключение по результатам экспертной оценки, сведения о котором включены в единый государственный реестр заключений экспертизы проектной документации объектов капитального строительства, признаются утвержденными застройщиком, техническим заказчиком, иным лицом (в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w:t>
      </w:r>
    </w:p>
    <w:p w:rsidR="001B0350" w:rsidRPr="0082098B" w:rsidRDefault="00CD7C6A">
      <w:pPr>
        <w:spacing w:after="0" w:line="360" w:lineRule="auto"/>
        <w:ind w:firstLine="709"/>
        <w:jc w:val="both"/>
        <w:rPr>
          <w:rFonts w:ascii="Times New Roman" w:hAnsi="Times New Roman"/>
          <w:sz w:val="28"/>
          <w:szCs w:val="28"/>
        </w:rPr>
      </w:pPr>
      <w:r w:rsidRPr="0082098B">
        <w:rPr>
          <w:rFonts w:ascii="Times New Roman" w:hAnsi="Times New Roman"/>
          <w:sz w:val="28"/>
          <w:szCs w:val="28"/>
        </w:rPr>
        <w:t>1</w:t>
      </w:r>
      <w:r>
        <w:rPr>
          <w:rFonts w:ascii="Times New Roman" w:hAnsi="Times New Roman"/>
          <w:sz w:val="28"/>
          <w:szCs w:val="28"/>
        </w:rPr>
        <w:t>5</w:t>
      </w:r>
      <w:r w:rsidR="008014FA" w:rsidRPr="0082098B">
        <w:rPr>
          <w:rFonts w:ascii="Times New Roman" w:hAnsi="Times New Roman"/>
          <w:sz w:val="28"/>
          <w:szCs w:val="28"/>
        </w:rPr>
        <w:t>. Задание на проектирование и материалы, подтверждающие решения, содержащиеся в задании на проектирование, подготавливаются в электронной форме, в том числе в форме информационной модели,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если задание на проектирование содержит сведения, составляющие государственную тайну.</w:t>
      </w:r>
      <w:r w:rsidR="001B0350" w:rsidRPr="0082098B">
        <w:rPr>
          <w:rFonts w:ascii="Times New Roman" w:hAnsi="Times New Roman"/>
          <w:sz w:val="28"/>
          <w:szCs w:val="28"/>
        </w:rPr>
        <w:t>";</w:t>
      </w:r>
    </w:p>
    <w:p w:rsidR="00060E6C" w:rsidRPr="0082098B" w:rsidRDefault="00294E2A"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5) в статье 48:</w:t>
      </w:r>
    </w:p>
    <w:p w:rsidR="00294E2A" w:rsidRPr="0082098B" w:rsidRDefault="00294E2A"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часть 6 дополнить пунктом 4 следующего содержания:</w:t>
      </w:r>
    </w:p>
    <w:p w:rsidR="00294E2A" w:rsidRPr="0082098B" w:rsidRDefault="00294E2A"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"4) материалы</w:t>
      </w:r>
      <w:r w:rsidR="00930F9C" w:rsidRPr="0082098B">
        <w:rPr>
          <w:rFonts w:ascii="Times New Roman" w:hAnsi="Times New Roman"/>
          <w:sz w:val="28"/>
          <w:szCs w:val="28"/>
        </w:rPr>
        <w:t>, подтверждающие решения, содержащиеся в</w:t>
      </w:r>
      <w:r w:rsidRPr="0082098B">
        <w:rPr>
          <w:rFonts w:ascii="Times New Roman" w:hAnsi="Times New Roman"/>
          <w:sz w:val="28"/>
          <w:szCs w:val="28"/>
        </w:rPr>
        <w:t xml:space="preserve"> задани</w:t>
      </w:r>
      <w:r w:rsidR="00930F9C" w:rsidRPr="0082098B">
        <w:rPr>
          <w:rFonts w:ascii="Times New Roman" w:hAnsi="Times New Roman"/>
          <w:sz w:val="28"/>
          <w:szCs w:val="28"/>
        </w:rPr>
        <w:t>и</w:t>
      </w:r>
      <w:r w:rsidRPr="0082098B">
        <w:rPr>
          <w:rFonts w:ascii="Times New Roman" w:hAnsi="Times New Roman"/>
          <w:sz w:val="28"/>
          <w:szCs w:val="28"/>
        </w:rPr>
        <w:t xml:space="preserve"> на проектирование, подготовленные в </w:t>
      </w:r>
      <w:r w:rsidR="00930F9C" w:rsidRPr="0082098B">
        <w:rPr>
          <w:rFonts w:ascii="Times New Roman" w:hAnsi="Times New Roman"/>
          <w:sz w:val="28"/>
          <w:szCs w:val="28"/>
        </w:rPr>
        <w:t>случаях</w:t>
      </w:r>
      <w:r w:rsidRPr="0082098B">
        <w:rPr>
          <w:rFonts w:ascii="Times New Roman" w:hAnsi="Times New Roman"/>
          <w:sz w:val="28"/>
          <w:szCs w:val="28"/>
        </w:rPr>
        <w:t>, указанных в части 3 статьи 47</w:t>
      </w:r>
      <w:r w:rsidRPr="0082098B">
        <w:rPr>
          <w:rFonts w:ascii="Times New Roman" w:hAnsi="Times New Roman"/>
          <w:sz w:val="28"/>
          <w:szCs w:val="28"/>
          <w:vertAlign w:val="superscript"/>
        </w:rPr>
        <w:t>1</w:t>
      </w:r>
      <w:r w:rsidRPr="0082098B">
        <w:rPr>
          <w:rFonts w:ascii="Times New Roman" w:hAnsi="Times New Roman"/>
          <w:sz w:val="28"/>
          <w:szCs w:val="28"/>
        </w:rPr>
        <w:t xml:space="preserve"> настоящего Кодекса, в отношении которых получено заключение по результатам экспертной оценки.";</w:t>
      </w:r>
    </w:p>
    <w:p w:rsidR="00294E2A" w:rsidRPr="0082098B" w:rsidRDefault="00294E2A"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б) в части 11 слова "застройщика или технического заказчика " заменить словами "на проектирование";</w:t>
      </w:r>
    </w:p>
    <w:p w:rsidR="00294E2A" w:rsidRPr="0082098B" w:rsidRDefault="006B310F"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в</w:t>
      </w:r>
      <w:r w:rsidR="00294E2A" w:rsidRPr="0082098B">
        <w:rPr>
          <w:rFonts w:ascii="Times New Roman" w:hAnsi="Times New Roman"/>
          <w:sz w:val="28"/>
          <w:szCs w:val="28"/>
        </w:rPr>
        <w:t>) в части 11</w:t>
      </w:r>
      <w:r w:rsidR="00294E2A" w:rsidRPr="0082098B">
        <w:rPr>
          <w:rFonts w:ascii="Times New Roman" w:hAnsi="Times New Roman"/>
          <w:sz w:val="28"/>
          <w:szCs w:val="28"/>
          <w:vertAlign w:val="superscript"/>
        </w:rPr>
        <w:t>1</w:t>
      </w:r>
      <w:r w:rsidR="00294E2A" w:rsidRPr="0082098B">
        <w:rPr>
          <w:rFonts w:ascii="Times New Roman" w:hAnsi="Times New Roman"/>
          <w:sz w:val="28"/>
          <w:szCs w:val="28"/>
        </w:rPr>
        <w:t xml:space="preserve"> слова "застройщика или технического заказчика" </w:t>
      </w:r>
      <w:r w:rsidR="002341C5" w:rsidRPr="0082098B">
        <w:rPr>
          <w:rFonts w:ascii="Times New Roman" w:hAnsi="Times New Roman"/>
          <w:sz w:val="28"/>
          <w:szCs w:val="28"/>
        </w:rPr>
        <w:t>исключить;</w:t>
      </w:r>
    </w:p>
    <w:p w:rsidR="00630112" w:rsidRPr="0082098B" w:rsidRDefault="006B310F"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г</w:t>
      </w:r>
      <w:r w:rsidR="00294E2A" w:rsidRPr="0082098B">
        <w:rPr>
          <w:rFonts w:ascii="Times New Roman" w:hAnsi="Times New Roman"/>
          <w:sz w:val="28"/>
          <w:szCs w:val="28"/>
        </w:rPr>
        <w:t xml:space="preserve">) </w:t>
      </w:r>
      <w:r w:rsidR="00630112" w:rsidRPr="0082098B">
        <w:rPr>
          <w:rFonts w:ascii="Times New Roman" w:hAnsi="Times New Roman"/>
          <w:sz w:val="28"/>
          <w:szCs w:val="28"/>
        </w:rPr>
        <w:t xml:space="preserve">в </w:t>
      </w:r>
      <w:r w:rsidR="00294E2A" w:rsidRPr="0082098B">
        <w:rPr>
          <w:rFonts w:ascii="Times New Roman" w:hAnsi="Times New Roman"/>
          <w:sz w:val="28"/>
          <w:szCs w:val="28"/>
        </w:rPr>
        <w:t>част</w:t>
      </w:r>
      <w:r w:rsidR="00630112" w:rsidRPr="0082098B">
        <w:rPr>
          <w:rFonts w:ascii="Times New Roman" w:hAnsi="Times New Roman"/>
          <w:sz w:val="28"/>
          <w:szCs w:val="28"/>
        </w:rPr>
        <w:t>и</w:t>
      </w:r>
      <w:r w:rsidR="00294E2A" w:rsidRPr="0082098B">
        <w:rPr>
          <w:rFonts w:ascii="Times New Roman" w:hAnsi="Times New Roman"/>
          <w:sz w:val="28"/>
          <w:szCs w:val="28"/>
        </w:rPr>
        <w:t xml:space="preserve"> 12</w:t>
      </w:r>
      <w:r w:rsidR="00294E2A" w:rsidRPr="0082098B">
        <w:rPr>
          <w:rFonts w:ascii="Times New Roman" w:hAnsi="Times New Roman"/>
          <w:sz w:val="28"/>
          <w:szCs w:val="28"/>
          <w:vertAlign w:val="superscript"/>
        </w:rPr>
        <w:t>1</w:t>
      </w:r>
      <w:r w:rsidRPr="0082098B">
        <w:rPr>
          <w:rFonts w:ascii="Times New Roman" w:hAnsi="Times New Roman"/>
          <w:sz w:val="28"/>
          <w:szCs w:val="28"/>
        </w:rPr>
        <w:t xml:space="preserve"> </w:t>
      </w:r>
      <w:r w:rsidR="00630112" w:rsidRPr="0082098B">
        <w:rPr>
          <w:rFonts w:ascii="Times New Roman" w:hAnsi="Times New Roman"/>
          <w:sz w:val="28"/>
          <w:szCs w:val="28"/>
        </w:rPr>
        <w:t>после слов "застройщика или технического заказчика" дополнить словами ", иного лица (в случае, предусмотренном частями 1</w:t>
      </w:r>
      <w:r w:rsidR="00630112" w:rsidRPr="0082098B">
        <w:rPr>
          <w:rFonts w:ascii="Times New Roman" w:hAnsi="Times New Roman"/>
          <w:sz w:val="28"/>
          <w:szCs w:val="28"/>
          <w:vertAlign w:val="superscript"/>
        </w:rPr>
        <w:t>1</w:t>
      </w:r>
      <w:r w:rsidR="00630112" w:rsidRPr="0082098B">
        <w:rPr>
          <w:rFonts w:ascii="Times New Roman" w:hAnsi="Times New Roman"/>
          <w:sz w:val="28"/>
          <w:szCs w:val="28"/>
        </w:rPr>
        <w:t xml:space="preserve"> и 1</w:t>
      </w:r>
      <w:r w:rsidR="00630112" w:rsidRPr="0082098B">
        <w:rPr>
          <w:rFonts w:ascii="Times New Roman" w:hAnsi="Times New Roman"/>
          <w:sz w:val="28"/>
          <w:szCs w:val="28"/>
          <w:vertAlign w:val="superscript"/>
        </w:rPr>
        <w:t>2</w:t>
      </w:r>
      <w:r w:rsidR="00630112" w:rsidRPr="0082098B">
        <w:rPr>
          <w:rFonts w:ascii="Times New Roman" w:hAnsi="Times New Roman"/>
          <w:sz w:val="28"/>
          <w:szCs w:val="28"/>
        </w:rPr>
        <w:t xml:space="preserve"> настоящей статьи)";</w:t>
      </w:r>
    </w:p>
    <w:p w:rsidR="00630112" w:rsidRPr="0082098B" w:rsidRDefault="00630112"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lastRenderedPageBreak/>
        <w:t>д) дополнить частью 12</w:t>
      </w:r>
      <w:r w:rsidRPr="0082098B">
        <w:rPr>
          <w:rFonts w:ascii="Times New Roman" w:hAnsi="Times New Roman"/>
          <w:sz w:val="28"/>
          <w:szCs w:val="28"/>
          <w:vertAlign w:val="superscript"/>
        </w:rPr>
        <w:t>1-1</w:t>
      </w:r>
      <w:r w:rsidRPr="0082098B">
        <w:rPr>
          <w:rFonts w:ascii="Times New Roman" w:hAnsi="Times New Roman"/>
          <w:sz w:val="28"/>
          <w:szCs w:val="28"/>
        </w:rPr>
        <w:t xml:space="preserve"> следующего содержания:</w:t>
      </w:r>
    </w:p>
    <w:p w:rsidR="00294E2A" w:rsidRPr="0082098B" w:rsidRDefault="00630112"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"12</w:t>
      </w:r>
      <w:r w:rsidRPr="0082098B">
        <w:rPr>
          <w:rFonts w:ascii="Times New Roman" w:hAnsi="Times New Roman"/>
          <w:sz w:val="28"/>
          <w:szCs w:val="28"/>
          <w:vertAlign w:val="superscript"/>
        </w:rPr>
        <w:t>1-1</w:t>
      </w:r>
      <w:r w:rsidRPr="0082098B">
        <w:rPr>
          <w:rFonts w:ascii="Times New Roman" w:hAnsi="Times New Roman"/>
          <w:sz w:val="28"/>
          <w:szCs w:val="28"/>
        </w:rPr>
        <w:t xml:space="preserve">. </w:t>
      </w:r>
      <w:r w:rsidR="007C7080" w:rsidRPr="007C7080">
        <w:rPr>
          <w:rFonts w:ascii="Times New Roman" w:hAnsi="Times New Roman"/>
          <w:sz w:val="28"/>
          <w:szCs w:val="28"/>
        </w:rPr>
        <w:t>Подготовка проектной документации может осуществляться применительно к стадиям строительства, реконструкции при наличии положительного заключения по результатам экспертной оценки задания на проектирование, содержащего решение об осуществлении строительства, реконструкции объекта капитального строительс</w:t>
      </w:r>
      <w:r w:rsidR="006A43A6">
        <w:rPr>
          <w:rFonts w:ascii="Times New Roman" w:hAnsi="Times New Roman"/>
          <w:sz w:val="28"/>
          <w:szCs w:val="28"/>
        </w:rPr>
        <w:t>т</w:t>
      </w:r>
      <w:r w:rsidR="007C7080" w:rsidRPr="007C7080">
        <w:rPr>
          <w:rFonts w:ascii="Times New Roman" w:hAnsi="Times New Roman"/>
          <w:sz w:val="28"/>
          <w:szCs w:val="28"/>
        </w:rPr>
        <w:t>ва по стадиям, а в случае строительства, реконструкции объекта капитального строительства за счет средств бюджетов бюджетной системы Российской Федерации также при наличии решения о предоставлении бюджетных ассигнований на осуществление государственных (муниципальных) капитальных вложений, принятого в установленном порядке в отношении объекта капитального строительства государственной (муниципальной) собственности, предусмотренного заданием на проектирование.</w:t>
      </w:r>
      <w:r w:rsidRPr="0082098B">
        <w:rPr>
          <w:rFonts w:ascii="Times New Roman" w:hAnsi="Times New Roman"/>
          <w:sz w:val="28"/>
          <w:szCs w:val="28"/>
        </w:rPr>
        <w:t>";</w:t>
      </w:r>
    </w:p>
    <w:p w:rsidR="002341C5" w:rsidRPr="0082098B" w:rsidRDefault="00630112" w:rsidP="002341C5">
      <w:pPr>
        <w:spacing w:after="0" w:line="360" w:lineRule="auto"/>
        <w:ind w:firstLine="709"/>
        <w:jc w:val="both"/>
        <w:rPr>
          <w:rFonts w:ascii="Times New Roman" w:hAnsi="Times New Roman"/>
          <w:sz w:val="28"/>
          <w:szCs w:val="28"/>
        </w:rPr>
      </w:pPr>
      <w:r w:rsidRPr="0082098B">
        <w:rPr>
          <w:rFonts w:ascii="Times New Roman" w:hAnsi="Times New Roman"/>
          <w:sz w:val="28"/>
          <w:szCs w:val="28"/>
        </w:rPr>
        <w:t>е</w:t>
      </w:r>
      <w:r w:rsidR="002341C5" w:rsidRPr="0082098B">
        <w:rPr>
          <w:rFonts w:ascii="Times New Roman" w:hAnsi="Times New Roman"/>
          <w:sz w:val="28"/>
          <w:szCs w:val="28"/>
        </w:rPr>
        <w:t>) в части 12</w:t>
      </w:r>
      <w:r w:rsidR="002341C5" w:rsidRPr="0082098B">
        <w:rPr>
          <w:rFonts w:ascii="Times New Roman" w:hAnsi="Times New Roman"/>
          <w:sz w:val="28"/>
          <w:szCs w:val="28"/>
          <w:vertAlign w:val="superscript"/>
        </w:rPr>
        <w:t>2</w:t>
      </w:r>
      <w:r w:rsidR="002341C5" w:rsidRPr="0082098B">
        <w:rPr>
          <w:rFonts w:ascii="Times New Roman" w:hAnsi="Times New Roman"/>
          <w:sz w:val="28"/>
          <w:szCs w:val="28"/>
        </w:rPr>
        <w:t xml:space="preserve"> слова "застройщика или технического заказчика" исключить;</w:t>
      </w:r>
    </w:p>
    <w:p w:rsidR="00294E2A" w:rsidRPr="0082098B" w:rsidRDefault="00630112"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ж</w:t>
      </w:r>
      <w:r w:rsidR="002341C5" w:rsidRPr="0082098B">
        <w:rPr>
          <w:rFonts w:ascii="Times New Roman" w:hAnsi="Times New Roman"/>
          <w:sz w:val="28"/>
          <w:szCs w:val="28"/>
        </w:rPr>
        <w:t>) в части 12</w:t>
      </w:r>
      <w:r w:rsidR="002341C5" w:rsidRPr="0082098B">
        <w:rPr>
          <w:rFonts w:ascii="Times New Roman" w:hAnsi="Times New Roman"/>
          <w:sz w:val="28"/>
          <w:szCs w:val="28"/>
          <w:vertAlign w:val="superscript"/>
        </w:rPr>
        <w:t>3</w:t>
      </w:r>
      <w:r w:rsidR="002341C5" w:rsidRPr="0082098B">
        <w:rPr>
          <w:rFonts w:ascii="Times New Roman" w:hAnsi="Times New Roman"/>
          <w:sz w:val="28"/>
          <w:szCs w:val="28"/>
        </w:rPr>
        <w:t xml:space="preserve"> слова "застройщика или технического заказчика" исключить;</w:t>
      </w:r>
    </w:p>
    <w:p w:rsidR="002341C5" w:rsidRPr="0082098B" w:rsidRDefault="00630112" w:rsidP="00630112">
      <w:pPr>
        <w:spacing w:after="0" w:line="360" w:lineRule="auto"/>
        <w:ind w:firstLine="709"/>
        <w:jc w:val="both"/>
        <w:rPr>
          <w:rFonts w:ascii="Times New Roman" w:hAnsi="Times New Roman"/>
          <w:sz w:val="28"/>
          <w:szCs w:val="28"/>
        </w:rPr>
      </w:pPr>
      <w:r w:rsidRPr="0082098B">
        <w:rPr>
          <w:rFonts w:ascii="Times New Roman" w:hAnsi="Times New Roman"/>
          <w:sz w:val="28"/>
          <w:szCs w:val="28"/>
        </w:rPr>
        <w:t>з</w:t>
      </w:r>
      <w:r w:rsidR="002341C5" w:rsidRPr="0082098B">
        <w:rPr>
          <w:rFonts w:ascii="Times New Roman" w:hAnsi="Times New Roman"/>
          <w:sz w:val="28"/>
          <w:szCs w:val="28"/>
        </w:rPr>
        <w:t>) в</w:t>
      </w:r>
      <w:r w:rsidRPr="0082098B">
        <w:rPr>
          <w:rFonts w:ascii="Times New Roman" w:hAnsi="Times New Roman"/>
          <w:sz w:val="28"/>
          <w:szCs w:val="28"/>
        </w:rPr>
        <w:t xml:space="preserve"> пункте 1</w:t>
      </w:r>
      <w:r w:rsidR="002341C5" w:rsidRPr="0082098B">
        <w:rPr>
          <w:rFonts w:ascii="Times New Roman" w:hAnsi="Times New Roman"/>
          <w:sz w:val="28"/>
          <w:szCs w:val="28"/>
        </w:rPr>
        <w:t xml:space="preserve"> части 1</w:t>
      </w:r>
      <w:r w:rsidRPr="0082098B">
        <w:rPr>
          <w:rFonts w:ascii="Times New Roman" w:hAnsi="Times New Roman"/>
          <w:sz w:val="28"/>
          <w:szCs w:val="28"/>
        </w:rPr>
        <w:t xml:space="preserve">3 </w:t>
      </w:r>
      <w:r w:rsidR="002341C5" w:rsidRPr="0082098B">
        <w:rPr>
          <w:rFonts w:ascii="Times New Roman" w:hAnsi="Times New Roman"/>
          <w:sz w:val="28"/>
          <w:szCs w:val="28"/>
        </w:rPr>
        <w:t>слова "застройщика или технического заказчика" исключить;</w:t>
      </w:r>
    </w:p>
    <w:p w:rsidR="00060E6C" w:rsidRPr="0082098B" w:rsidRDefault="00630112"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и</w:t>
      </w:r>
      <w:r w:rsidR="00B14B16" w:rsidRPr="0082098B">
        <w:rPr>
          <w:rFonts w:ascii="Times New Roman" w:hAnsi="Times New Roman"/>
          <w:sz w:val="28"/>
          <w:szCs w:val="28"/>
        </w:rPr>
        <w:t>) дополнить частью 15</w:t>
      </w:r>
      <w:r w:rsidR="00B14B16" w:rsidRPr="0082098B">
        <w:rPr>
          <w:rFonts w:ascii="Times New Roman" w:hAnsi="Times New Roman"/>
          <w:sz w:val="28"/>
          <w:szCs w:val="28"/>
          <w:vertAlign w:val="superscript"/>
        </w:rPr>
        <w:t>5</w:t>
      </w:r>
      <w:r w:rsidR="00B14B16" w:rsidRPr="0082098B">
        <w:rPr>
          <w:rFonts w:ascii="Times New Roman" w:hAnsi="Times New Roman"/>
          <w:sz w:val="28"/>
          <w:szCs w:val="28"/>
        </w:rPr>
        <w:t xml:space="preserve"> следующего содержания:</w:t>
      </w:r>
    </w:p>
    <w:p w:rsidR="00B14B16" w:rsidRPr="0082098B" w:rsidRDefault="00B14B16" w:rsidP="00630112">
      <w:pPr>
        <w:autoSpaceDE w:val="0"/>
        <w:autoSpaceDN w:val="0"/>
        <w:adjustRightInd w:val="0"/>
        <w:spacing w:after="0" w:line="360" w:lineRule="auto"/>
        <w:ind w:firstLine="709"/>
        <w:jc w:val="both"/>
        <w:rPr>
          <w:rFonts w:ascii="Times New Roman" w:hAnsi="Times New Roman"/>
          <w:color w:val="000000" w:themeColor="text1"/>
          <w:sz w:val="28"/>
          <w:szCs w:val="28"/>
        </w:rPr>
      </w:pPr>
      <w:r w:rsidRPr="0082098B">
        <w:rPr>
          <w:rFonts w:ascii="Times New Roman" w:hAnsi="Times New Roman"/>
          <w:color w:val="000000" w:themeColor="text1"/>
          <w:sz w:val="28"/>
          <w:szCs w:val="28"/>
        </w:rPr>
        <w:t>"</w:t>
      </w:r>
      <w:r w:rsidR="00630112" w:rsidRPr="0082098B">
        <w:rPr>
          <w:rFonts w:ascii="Times New Roman" w:hAnsi="Times New Roman"/>
          <w:color w:val="000000" w:themeColor="text1"/>
          <w:sz w:val="28"/>
          <w:szCs w:val="28"/>
        </w:rPr>
        <w:t>15</w:t>
      </w:r>
      <w:r w:rsidR="00630112" w:rsidRPr="0082098B">
        <w:rPr>
          <w:rFonts w:ascii="Times New Roman" w:hAnsi="Times New Roman"/>
          <w:color w:val="000000" w:themeColor="text1"/>
          <w:sz w:val="28"/>
          <w:szCs w:val="28"/>
          <w:vertAlign w:val="superscript"/>
        </w:rPr>
        <w:t>5</w:t>
      </w:r>
      <w:r w:rsidR="00630112" w:rsidRPr="0082098B">
        <w:rPr>
          <w:rFonts w:ascii="Times New Roman" w:hAnsi="Times New Roman"/>
          <w:color w:val="000000" w:themeColor="text1"/>
          <w:sz w:val="28"/>
          <w:szCs w:val="28"/>
        </w:rPr>
        <w:t>. При подготовке проектной документации, предусматривающей стадии строительства, реконструкции</w:t>
      </w:r>
      <w:r w:rsidR="00DA030A">
        <w:rPr>
          <w:rFonts w:ascii="Times New Roman" w:hAnsi="Times New Roman"/>
          <w:color w:val="000000" w:themeColor="text1"/>
          <w:sz w:val="28"/>
          <w:szCs w:val="28"/>
        </w:rPr>
        <w:t>,</w:t>
      </w:r>
      <w:r w:rsidR="00630112" w:rsidRPr="0082098B">
        <w:rPr>
          <w:rFonts w:ascii="Times New Roman" w:hAnsi="Times New Roman"/>
          <w:color w:val="000000" w:themeColor="text1"/>
          <w:sz w:val="28"/>
          <w:szCs w:val="28"/>
        </w:rPr>
        <w:t xml:space="preserve"> застройщик, технический заказчик вправе утвердить часть проектной документации </w:t>
      </w:r>
      <w:r w:rsidR="00630112" w:rsidRPr="00586382">
        <w:rPr>
          <w:rFonts w:ascii="Times New Roman" w:hAnsi="Times New Roman"/>
          <w:color w:val="000000" w:themeColor="text1"/>
          <w:sz w:val="28"/>
          <w:szCs w:val="28"/>
        </w:rPr>
        <w:t>на стадию строительств</w:t>
      </w:r>
      <w:r w:rsidR="00210A3F" w:rsidRPr="00586382">
        <w:rPr>
          <w:rFonts w:ascii="Times New Roman" w:hAnsi="Times New Roman"/>
          <w:color w:val="000000" w:themeColor="text1"/>
          <w:sz w:val="28"/>
          <w:szCs w:val="28"/>
        </w:rPr>
        <w:t>а</w:t>
      </w:r>
      <w:r w:rsidR="00630112" w:rsidRPr="00586382">
        <w:rPr>
          <w:rFonts w:ascii="Times New Roman" w:hAnsi="Times New Roman"/>
          <w:color w:val="000000" w:themeColor="text1"/>
          <w:sz w:val="28"/>
          <w:szCs w:val="28"/>
        </w:rPr>
        <w:t>,</w:t>
      </w:r>
      <w:r w:rsidR="00630112" w:rsidRPr="00586382">
        <w:rPr>
          <w:rFonts w:ascii="Times New Roman" w:hAnsi="Times New Roman"/>
          <w:color w:val="000000" w:themeColor="text1"/>
          <w:sz w:val="28"/>
          <w:szCs w:val="28"/>
          <w:highlight w:val="yellow"/>
        </w:rPr>
        <w:t xml:space="preserve"> </w:t>
      </w:r>
      <w:r w:rsidR="00630112" w:rsidRPr="00586382">
        <w:rPr>
          <w:rFonts w:ascii="Times New Roman" w:hAnsi="Times New Roman"/>
          <w:color w:val="000000" w:themeColor="text1"/>
          <w:sz w:val="28"/>
          <w:szCs w:val="28"/>
        </w:rPr>
        <w:t>реконструкци</w:t>
      </w:r>
      <w:r w:rsidR="00210A3F" w:rsidRPr="00586382">
        <w:rPr>
          <w:rFonts w:ascii="Times New Roman" w:hAnsi="Times New Roman"/>
          <w:color w:val="000000" w:themeColor="text1"/>
          <w:sz w:val="28"/>
          <w:szCs w:val="28"/>
        </w:rPr>
        <w:t>и</w:t>
      </w:r>
      <w:r w:rsidR="00630112" w:rsidRPr="0082098B">
        <w:rPr>
          <w:rFonts w:ascii="Times New Roman" w:hAnsi="Times New Roman"/>
          <w:color w:val="000000" w:themeColor="text1"/>
          <w:sz w:val="28"/>
          <w:szCs w:val="28"/>
        </w:rPr>
        <w:t xml:space="preserve"> при наличии положительного заключения экспертизы на такую часть проектной документации, выданного в соответствии с требованиями, предусмотренными частью 9</w:t>
      </w:r>
      <w:r w:rsidR="00630112" w:rsidRPr="0082098B">
        <w:rPr>
          <w:rFonts w:ascii="Times New Roman" w:hAnsi="Times New Roman"/>
          <w:color w:val="000000" w:themeColor="text1"/>
          <w:sz w:val="28"/>
          <w:szCs w:val="28"/>
          <w:vertAlign w:val="superscript"/>
        </w:rPr>
        <w:t>1</w:t>
      </w:r>
      <w:r w:rsidR="00630112" w:rsidRPr="0082098B">
        <w:rPr>
          <w:rFonts w:ascii="Times New Roman" w:hAnsi="Times New Roman"/>
          <w:color w:val="000000" w:themeColor="text1"/>
          <w:sz w:val="28"/>
          <w:szCs w:val="28"/>
        </w:rPr>
        <w:t xml:space="preserve"> статьи 49 настоящего Кодекса, в отношении каждой стадии строительства, реконструкции, предусмотренной заданием на проектирование.</w:t>
      </w:r>
      <w:r w:rsidRPr="0082098B">
        <w:rPr>
          <w:rFonts w:ascii="Times New Roman" w:hAnsi="Times New Roman"/>
          <w:color w:val="000000" w:themeColor="text1"/>
          <w:sz w:val="28"/>
          <w:szCs w:val="28"/>
        </w:rPr>
        <w:t>";</w:t>
      </w:r>
    </w:p>
    <w:p w:rsidR="00B14B16" w:rsidRPr="0082098B" w:rsidRDefault="00B14B16" w:rsidP="00B14B16">
      <w:pPr>
        <w:spacing w:after="0" w:line="360" w:lineRule="auto"/>
        <w:ind w:firstLine="709"/>
        <w:jc w:val="both"/>
        <w:rPr>
          <w:rFonts w:ascii="Times New Roman" w:hAnsi="Times New Roman"/>
          <w:sz w:val="28"/>
          <w:szCs w:val="28"/>
        </w:rPr>
      </w:pPr>
      <w:r w:rsidRPr="0082098B">
        <w:rPr>
          <w:rFonts w:ascii="Times New Roman" w:hAnsi="Times New Roman"/>
          <w:sz w:val="28"/>
          <w:szCs w:val="28"/>
        </w:rPr>
        <w:t>6) в статье 49:</w:t>
      </w:r>
    </w:p>
    <w:p w:rsidR="00B14B16" w:rsidRPr="0082098B" w:rsidRDefault="00B14B16" w:rsidP="00B14B16">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дополнить част</w:t>
      </w:r>
      <w:r w:rsidR="00C144EE">
        <w:rPr>
          <w:rFonts w:ascii="Times New Roman" w:hAnsi="Times New Roman"/>
          <w:sz w:val="28"/>
          <w:szCs w:val="28"/>
        </w:rPr>
        <w:t>ью</w:t>
      </w:r>
      <w:r w:rsidRPr="0082098B">
        <w:rPr>
          <w:rFonts w:ascii="Times New Roman" w:hAnsi="Times New Roman"/>
          <w:sz w:val="28"/>
          <w:szCs w:val="28"/>
        </w:rPr>
        <w:t xml:space="preserve"> 1</w:t>
      </w:r>
      <w:r w:rsidRPr="0082098B">
        <w:rPr>
          <w:rFonts w:ascii="Times New Roman" w:hAnsi="Times New Roman"/>
          <w:sz w:val="28"/>
          <w:szCs w:val="28"/>
          <w:vertAlign w:val="superscript"/>
        </w:rPr>
        <w:t>1</w:t>
      </w:r>
      <w:r w:rsidRPr="0082098B">
        <w:rPr>
          <w:rFonts w:ascii="Times New Roman" w:hAnsi="Times New Roman"/>
          <w:sz w:val="28"/>
          <w:szCs w:val="28"/>
        </w:rPr>
        <w:t xml:space="preserve"> следующего содержания:</w:t>
      </w:r>
    </w:p>
    <w:p w:rsidR="00EB38C6" w:rsidRPr="00F025D4" w:rsidRDefault="00B14B16" w:rsidP="00EB38C6">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lastRenderedPageBreak/>
        <w:t>"</w:t>
      </w:r>
      <w:r w:rsidR="00EB38C6" w:rsidRPr="0082098B">
        <w:rPr>
          <w:rFonts w:ascii="Times New Roman" w:hAnsi="Times New Roman"/>
          <w:sz w:val="28"/>
          <w:szCs w:val="28"/>
        </w:rPr>
        <w:t>1</w:t>
      </w:r>
      <w:r w:rsidR="00EB38C6" w:rsidRPr="0082098B">
        <w:rPr>
          <w:rFonts w:ascii="Times New Roman" w:hAnsi="Times New Roman"/>
          <w:sz w:val="28"/>
          <w:szCs w:val="28"/>
          <w:vertAlign w:val="superscript"/>
        </w:rPr>
        <w:t>1</w:t>
      </w:r>
      <w:r w:rsidR="00EB38C6" w:rsidRPr="0082098B">
        <w:rPr>
          <w:rFonts w:ascii="Times New Roman" w:hAnsi="Times New Roman"/>
          <w:sz w:val="28"/>
          <w:szCs w:val="28"/>
        </w:rPr>
        <w:t>. При наличии заключения экспертной оценки задания на проектирование, выданного в соответствии с требованиями, установленными статьей 47.1 настоящего Кодекса, по инициативе застройщика, технического заказчика, иного лица (в случае, предусмотренном частями 1</w:t>
      </w:r>
      <w:r w:rsidR="00EB38C6" w:rsidRPr="0082098B">
        <w:rPr>
          <w:rFonts w:ascii="Times New Roman" w:hAnsi="Times New Roman"/>
          <w:sz w:val="28"/>
          <w:szCs w:val="28"/>
          <w:vertAlign w:val="superscript"/>
        </w:rPr>
        <w:t>1</w:t>
      </w:r>
      <w:r w:rsidR="00EB38C6" w:rsidRPr="0082098B">
        <w:rPr>
          <w:rFonts w:ascii="Times New Roman" w:hAnsi="Times New Roman"/>
          <w:sz w:val="28"/>
          <w:szCs w:val="28"/>
        </w:rPr>
        <w:t xml:space="preserve"> и 1</w:t>
      </w:r>
      <w:r w:rsidR="00EB38C6" w:rsidRPr="0082098B">
        <w:rPr>
          <w:rFonts w:ascii="Times New Roman" w:hAnsi="Times New Roman"/>
          <w:sz w:val="28"/>
          <w:szCs w:val="28"/>
          <w:vertAlign w:val="superscript"/>
        </w:rPr>
        <w:t>2</w:t>
      </w:r>
      <w:r w:rsidR="00EB38C6" w:rsidRPr="0082098B">
        <w:rPr>
          <w:rFonts w:ascii="Times New Roman" w:hAnsi="Times New Roman"/>
          <w:sz w:val="28"/>
          <w:szCs w:val="28"/>
        </w:rPr>
        <w:t xml:space="preserve"> статьи 48 настоящего Кодекса) экспертиза проектной документации может проводиться в форме экспертного сопровождения подготовки проектной документации. </w:t>
      </w:r>
    </w:p>
    <w:p w:rsidR="00EB38C6" w:rsidRPr="0082098B" w:rsidRDefault="00EB38C6" w:rsidP="00EB38C6">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При проведении экспертного сопровождения подготовки проектной документации органом исполнительной власти или организацией, осуществляющими экспертное сопровождение, может оказываться содействие в форме рекомендаций по подготовке проектной документации.</w:t>
      </w:r>
    </w:p>
    <w:p w:rsidR="00EB38C6" w:rsidRPr="0082098B" w:rsidRDefault="00EB38C6" w:rsidP="00EB38C6">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Отсутствие утвержденного проекта планировки территории не является препятствием для направления разделов проектной документации линейного объекта или частей разделов проектной документации линейного объекта для проведения экспертного сопровождения подготовки проектной документации.</w:t>
      </w:r>
      <w:r w:rsidR="00C144EE">
        <w:rPr>
          <w:rFonts w:ascii="Times New Roman" w:hAnsi="Times New Roman"/>
          <w:sz w:val="28"/>
          <w:szCs w:val="28"/>
        </w:rPr>
        <w:t xml:space="preserve"> </w:t>
      </w:r>
      <w:r w:rsidR="00C144EE" w:rsidRPr="00C144EE">
        <w:rPr>
          <w:rFonts w:ascii="Times New Roman" w:hAnsi="Times New Roman"/>
          <w:sz w:val="28"/>
          <w:szCs w:val="28"/>
        </w:rPr>
        <w:t>В указанном случае утвержденный проект планировки территории представляется в орган исполнительной власти или организацию, осуществляющую экспертное сопровождение, не позднее чем за десять рабочих дней до даты окончания срока проведения государственной экспертизы. При этом выдача положительного заключения экспертизы проектной документации до представления в указанные орган исполнительной власти или организацию утвержденного проекта планировки территории не допускается.</w:t>
      </w:r>
    </w:p>
    <w:p w:rsidR="00B14B16" w:rsidRPr="0082098B" w:rsidRDefault="00EB38C6" w:rsidP="00EB38C6">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Экспертное сопровождение подготовки проектной документации проводится при наличии положительного заключения экспертизы результатов инженерных изысканий.</w:t>
      </w:r>
      <w:r w:rsidR="00B14B16" w:rsidRPr="0082098B">
        <w:rPr>
          <w:rFonts w:ascii="Times New Roman" w:hAnsi="Times New Roman"/>
          <w:sz w:val="28"/>
          <w:szCs w:val="28"/>
        </w:rPr>
        <w:t>";</w:t>
      </w:r>
    </w:p>
    <w:p w:rsidR="00B14B16" w:rsidRPr="0082098B" w:rsidRDefault="00B14B16" w:rsidP="00B14B16">
      <w:pPr>
        <w:spacing w:after="0" w:line="360" w:lineRule="auto"/>
        <w:ind w:firstLine="709"/>
        <w:jc w:val="both"/>
        <w:rPr>
          <w:rFonts w:ascii="Times New Roman" w:hAnsi="Times New Roman"/>
          <w:sz w:val="28"/>
          <w:szCs w:val="28"/>
        </w:rPr>
      </w:pPr>
      <w:r w:rsidRPr="0082098B">
        <w:rPr>
          <w:rFonts w:ascii="Times New Roman" w:hAnsi="Times New Roman"/>
          <w:sz w:val="28"/>
          <w:szCs w:val="28"/>
        </w:rPr>
        <w:t>б) часть 3</w:t>
      </w:r>
      <w:r w:rsidRPr="0082098B">
        <w:rPr>
          <w:rFonts w:ascii="Times New Roman" w:hAnsi="Times New Roman"/>
          <w:sz w:val="28"/>
          <w:szCs w:val="28"/>
          <w:vertAlign w:val="superscript"/>
        </w:rPr>
        <w:t>2</w:t>
      </w:r>
      <w:r w:rsidRPr="0082098B">
        <w:rPr>
          <w:rFonts w:ascii="Times New Roman" w:hAnsi="Times New Roman"/>
          <w:sz w:val="28"/>
          <w:szCs w:val="28"/>
        </w:rPr>
        <w:t xml:space="preserve"> дополнить </w:t>
      </w:r>
      <w:r w:rsidR="009A4569" w:rsidRPr="0082098B">
        <w:rPr>
          <w:rFonts w:ascii="Times New Roman" w:hAnsi="Times New Roman"/>
          <w:sz w:val="28"/>
          <w:szCs w:val="28"/>
        </w:rPr>
        <w:t xml:space="preserve">предложением </w:t>
      </w:r>
      <w:r w:rsidRPr="0082098B">
        <w:rPr>
          <w:rFonts w:ascii="Times New Roman" w:hAnsi="Times New Roman"/>
          <w:sz w:val="28"/>
          <w:szCs w:val="28"/>
        </w:rPr>
        <w:t>следующего содержания:</w:t>
      </w:r>
    </w:p>
    <w:p w:rsidR="00B14B16" w:rsidRPr="0082098B" w:rsidRDefault="00B14B16" w:rsidP="00B14B16">
      <w:pPr>
        <w:spacing w:after="0" w:line="360" w:lineRule="auto"/>
        <w:ind w:firstLine="709"/>
        <w:jc w:val="both"/>
        <w:rPr>
          <w:rFonts w:ascii="Times New Roman" w:hAnsi="Times New Roman"/>
          <w:sz w:val="28"/>
          <w:szCs w:val="28"/>
        </w:rPr>
      </w:pPr>
      <w:r w:rsidRPr="0082098B">
        <w:rPr>
          <w:rFonts w:ascii="Times New Roman" w:hAnsi="Times New Roman"/>
          <w:sz w:val="28"/>
          <w:szCs w:val="28"/>
        </w:rPr>
        <w:t>"</w:t>
      </w:r>
      <w:r w:rsidR="00172F06" w:rsidRPr="0082098B">
        <w:rPr>
          <w:rFonts w:ascii="Times New Roman" w:hAnsi="Times New Roman"/>
          <w:sz w:val="28"/>
          <w:szCs w:val="28"/>
        </w:rPr>
        <w:t>В случае инициативы застройщика, технического заказчика, иного лица (в случае, предусмотренном частями 1</w:t>
      </w:r>
      <w:r w:rsidR="00172F06" w:rsidRPr="0082098B">
        <w:rPr>
          <w:rFonts w:ascii="Times New Roman" w:hAnsi="Times New Roman"/>
          <w:sz w:val="28"/>
          <w:szCs w:val="28"/>
          <w:vertAlign w:val="superscript"/>
        </w:rPr>
        <w:t>1</w:t>
      </w:r>
      <w:r w:rsidR="00172F06" w:rsidRPr="0082098B">
        <w:rPr>
          <w:rFonts w:ascii="Times New Roman" w:hAnsi="Times New Roman"/>
          <w:sz w:val="28"/>
          <w:szCs w:val="28"/>
        </w:rPr>
        <w:t xml:space="preserve"> и 1</w:t>
      </w:r>
      <w:r w:rsidR="00172F06" w:rsidRPr="0082098B">
        <w:rPr>
          <w:rFonts w:ascii="Times New Roman" w:hAnsi="Times New Roman"/>
          <w:sz w:val="28"/>
          <w:szCs w:val="28"/>
          <w:vertAlign w:val="superscript"/>
        </w:rPr>
        <w:t>2</w:t>
      </w:r>
      <w:r w:rsidR="00172F06" w:rsidRPr="0082098B">
        <w:rPr>
          <w:rFonts w:ascii="Times New Roman" w:hAnsi="Times New Roman"/>
          <w:sz w:val="28"/>
          <w:szCs w:val="28"/>
        </w:rPr>
        <w:t xml:space="preserve"> статьи 48 настоящего Кодекса) о проведении экспертизы проектной документации в форме экспертного сопровождения подготовки проектной документации результаты инженерных </w:t>
      </w:r>
      <w:r w:rsidR="00172F06" w:rsidRPr="0082098B">
        <w:rPr>
          <w:rFonts w:ascii="Times New Roman" w:hAnsi="Times New Roman"/>
          <w:sz w:val="28"/>
          <w:szCs w:val="28"/>
        </w:rPr>
        <w:lastRenderedPageBreak/>
        <w:t>изысканий направляются на экспертизу до направления на экспертизу проектной документации.</w:t>
      </w:r>
      <w:r w:rsidRPr="0082098B">
        <w:rPr>
          <w:rFonts w:ascii="Times New Roman" w:hAnsi="Times New Roman"/>
          <w:sz w:val="28"/>
          <w:szCs w:val="28"/>
        </w:rPr>
        <w:t>";</w:t>
      </w:r>
    </w:p>
    <w:p w:rsidR="00B14B16" w:rsidRPr="0082098B" w:rsidRDefault="00B14B16" w:rsidP="00B14B16">
      <w:pPr>
        <w:spacing w:after="0" w:line="360" w:lineRule="auto"/>
        <w:ind w:firstLine="709"/>
        <w:jc w:val="both"/>
        <w:rPr>
          <w:rFonts w:ascii="Times New Roman" w:hAnsi="Times New Roman"/>
          <w:sz w:val="28"/>
          <w:szCs w:val="28"/>
        </w:rPr>
      </w:pPr>
      <w:r w:rsidRPr="0082098B">
        <w:rPr>
          <w:rFonts w:ascii="Times New Roman" w:hAnsi="Times New Roman"/>
          <w:sz w:val="28"/>
          <w:szCs w:val="28"/>
        </w:rPr>
        <w:t>в) в пункте 4 части 3</w:t>
      </w:r>
      <w:r w:rsidRPr="0082098B">
        <w:rPr>
          <w:rFonts w:ascii="Times New Roman" w:hAnsi="Times New Roman"/>
          <w:sz w:val="28"/>
          <w:szCs w:val="28"/>
          <w:vertAlign w:val="superscript"/>
        </w:rPr>
        <w:t>8</w:t>
      </w:r>
      <w:r w:rsidRPr="0082098B">
        <w:rPr>
          <w:rFonts w:ascii="Times New Roman" w:hAnsi="Times New Roman"/>
          <w:sz w:val="28"/>
          <w:szCs w:val="28"/>
        </w:rPr>
        <w:t xml:space="preserve"> слова "застройщика или технического заказчика" исключить;</w:t>
      </w:r>
    </w:p>
    <w:p w:rsidR="00B14B16" w:rsidRPr="0082098B" w:rsidRDefault="00B14B16" w:rsidP="00377400">
      <w:pPr>
        <w:spacing w:after="0" w:line="360" w:lineRule="auto"/>
        <w:ind w:firstLine="709"/>
        <w:jc w:val="both"/>
        <w:rPr>
          <w:rFonts w:ascii="Times New Roman" w:hAnsi="Times New Roman"/>
          <w:sz w:val="28"/>
          <w:szCs w:val="28"/>
        </w:rPr>
      </w:pPr>
      <w:r w:rsidRPr="0082098B">
        <w:rPr>
          <w:rFonts w:ascii="Times New Roman" w:hAnsi="Times New Roman"/>
          <w:sz w:val="28"/>
          <w:szCs w:val="28"/>
        </w:rPr>
        <w:t>г) в части 3</w:t>
      </w:r>
      <w:r w:rsidRPr="0082098B">
        <w:rPr>
          <w:rFonts w:ascii="Times New Roman" w:hAnsi="Times New Roman"/>
          <w:sz w:val="28"/>
          <w:szCs w:val="28"/>
          <w:vertAlign w:val="superscript"/>
        </w:rPr>
        <w:t>9</w:t>
      </w:r>
      <w:r w:rsidR="00377400" w:rsidRPr="0082098B">
        <w:rPr>
          <w:rFonts w:ascii="Times New Roman" w:hAnsi="Times New Roman"/>
          <w:sz w:val="28"/>
          <w:szCs w:val="28"/>
        </w:rPr>
        <w:t xml:space="preserve"> </w:t>
      </w:r>
      <w:r w:rsidRPr="0082098B">
        <w:rPr>
          <w:rFonts w:ascii="Times New Roman" w:hAnsi="Times New Roman"/>
          <w:sz w:val="28"/>
          <w:szCs w:val="28"/>
        </w:rPr>
        <w:t>слова "заданию застройщика или технического заказчика на проектирование</w:t>
      </w:r>
      <w:r w:rsidR="00377400" w:rsidRPr="0082098B">
        <w:rPr>
          <w:rFonts w:ascii="Times New Roman" w:hAnsi="Times New Roman"/>
          <w:sz w:val="28"/>
          <w:szCs w:val="28"/>
        </w:rPr>
        <w:t>, результатам инженерных изысканий по решению застройщика или технического заказчика</w:t>
      </w:r>
      <w:r w:rsidRPr="0082098B">
        <w:rPr>
          <w:rFonts w:ascii="Times New Roman" w:hAnsi="Times New Roman"/>
          <w:sz w:val="28"/>
          <w:szCs w:val="28"/>
        </w:rPr>
        <w:t>" заменить словами "заданию на проектирование</w:t>
      </w:r>
      <w:r w:rsidR="00377400" w:rsidRPr="0082098B">
        <w:rPr>
          <w:rFonts w:ascii="Times New Roman" w:hAnsi="Times New Roman"/>
          <w:sz w:val="28"/>
          <w:szCs w:val="28"/>
        </w:rPr>
        <w:t xml:space="preserve">, результатам инженерных изысканий, </w:t>
      </w:r>
      <w:r w:rsidR="00C144EE">
        <w:rPr>
          <w:rFonts w:ascii="Times New Roman" w:hAnsi="Times New Roman"/>
          <w:sz w:val="28"/>
          <w:szCs w:val="28"/>
        </w:rPr>
        <w:t>а также на</w:t>
      </w:r>
      <w:r w:rsidR="00377400" w:rsidRPr="0082098B">
        <w:rPr>
          <w:rFonts w:ascii="Times New Roman" w:hAnsi="Times New Roman"/>
          <w:sz w:val="28"/>
          <w:szCs w:val="28"/>
        </w:rPr>
        <w:t xml:space="preserve"> совместимост</w:t>
      </w:r>
      <w:r w:rsidR="00C144EE">
        <w:rPr>
          <w:rFonts w:ascii="Times New Roman" w:hAnsi="Times New Roman"/>
          <w:sz w:val="28"/>
          <w:szCs w:val="28"/>
        </w:rPr>
        <w:t>ь</w:t>
      </w:r>
      <w:r w:rsidR="00377400" w:rsidRPr="0082098B">
        <w:rPr>
          <w:rFonts w:ascii="Times New Roman" w:hAnsi="Times New Roman"/>
          <w:sz w:val="28"/>
          <w:szCs w:val="28"/>
        </w:rPr>
        <w:t xml:space="preserve"> изменений, внесенных в проектную документацию, с частью проектной документации, в которую указанные изменения не вносились, по решению застройщика, технического заказчика, иного лица (в случае, предусмотренном частями 1</w:t>
      </w:r>
      <w:r w:rsidR="00377400" w:rsidRPr="0082098B">
        <w:rPr>
          <w:rFonts w:ascii="Times New Roman" w:hAnsi="Times New Roman"/>
          <w:sz w:val="28"/>
          <w:szCs w:val="28"/>
          <w:vertAlign w:val="superscript"/>
        </w:rPr>
        <w:t>1</w:t>
      </w:r>
      <w:r w:rsidR="00377400" w:rsidRPr="0082098B">
        <w:rPr>
          <w:rFonts w:ascii="Times New Roman" w:hAnsi="Times New Roman"/>
          <w:sz w:val="28"/>
          <w:szCs w:val="28"/>
        </w:rPr>
        <w:t xml:space="preserve"> и 1</w:t>
      </w:r>
      <w:r w:rsidR="00377400" w:rsidRPr="0082098B">
        <w:rPr>
          <w:rFonts w:ascii="Times New Roman" w:hAnsi="Times New Roman"/>
          <w:sz w:val="28"/>
          <w:szCs w:val="28"/>
          <w:vertAlign w:val="superscript"/>
        </w:rPr>
        <w:t>2</w:t>
      </w:r>
      <w:r w:rsidR="00377400" w:rsidRPr="0082098B">
        <w:rPr>
          <w:rFonts w:ascii="Times New Roman" w:hAnsi="Times New Roman"/>
          <w:sz w:val="28"/>
          <w:szCs w:val="28"/>
        </w:rPr>
        <w:t xml:space="preserve"> статьи 48 настоящего Кодекса)</w:t>
      </w:r>
      <w:r w:rsidRPr="0082098B">
        <w:rPr>
          <w:rFonts w:ascii="Times New Roman" w:hAnsi="Times New Roman"/>
          <w:sz w:val="28"/>
          <w:szCs w:val="28"/>
        </w:rPr>
        <w:t>";</w:t>
      </w:r>
    </w:p>
    <w:p w:rsidR="006771C6" w:rsidRPr="0082098B" w:rsidRDefault="006771C6" w:rsidP="006771C6">
      <w:pPr>
        <w:spacing w:after="0" w:line="360" w:lineRule="auto"/>
        <w:ind w:firstLine="709"/>
        <w:jc w:val="both"/>
        <w:rPr>
          <w:rFonts w:ascii="Times New Roman" w:hAnsi="Times New Roman"/>
          <w:sz w:val="28"/>
          <w:szCs w:val="28"/>
        </w:rPr>
      </w:pPr>
      <w:r w:rsidRPr="0082098B">
        <w:rPr>
          <w:rFonts w:ascii="Times New Roman" w:hAnsi="Times New Roman"/>
          <w:sz w:val="28"/>
          <w:szCs w:val="28"/>
        </w:rPr>
        <w:t>д) в части 3</w:t>
      </w:r>
      <w:r w:rsidRPr="0082098B">
        <w:rPr>
          <w:rFonts w:ascii="Times New Roman" w:hAnsi="Times New Roman"/>
          <w:sz w:val="28"/>
          <w:szCs w:val="28"/>
          <w:vertAlign w:val="superscript"/>
        </w:rPr>
        <w:t>10</w:t>
      </w:r>
      <w:r w:rsidRPr="0082098B">
        <w:rPr>
          <w:rFonts w:ascii="Times New Roman" w:hAnsi="Times New Roman"/>
          <w:sz w:val="28"/>
          <w:szCs w:val="28"/>
        </w:rPr>
        <w:t xml:space="preserve"> слова "застройщиком или техническим заказчиком" заменить словами "застройщиком, техническим заказчиком, иным лицом </w:t>
      </w:r>
      <w:r w:rsidR="00DA030A">
        <w:rPr>
          <w:rFonts w:ascii="Times New Roman" w:hAnsi="Times New Roman"/>
          <w:sz w:val="28"/>
          <w:szCs w:val="28"/>
        </w:rPr>
        <w:br/>
      </w:r>
      <w:r w:rsidRPr="0082098B">
        <w:rPr>
          <w:rFonts w:ascii="Times New Roman" w:hAnsi="Times New Roman"/>
          <w:sz w:val="28"/>
          <w:szCs w:val="28"/>
        </w:rPr>
        <w:t>(в случае, предусмотренном частями 1</w:t>
      </w:r>
      <w:r w:rsidRPr="0082098B">
        <w:rPr>
          <w:rFonts w:ascii="Times New Roman" w:hAnsi="Times New Roman"/>
          <w:sz w:val="28"/>
          <w:szCs w:val="28"/>
          <w:vertAlign w:val="superscript"/>
        </w:rPr>
        <w:t>1</w:t>
      </w:r>
      <w:r w:rsidRPr="0082098B">
        <w:rPr>
          <w:rFonts w:ascii="Times New Roman" w:hAnsi="Times New Roman"/>
          <w:sz w:val="28"/>
          <w:szCs w:val="28"/>
        </w:rPr>
        <w:t xml:space="preserve"> 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48 настоящего Кодекса)";</w:t>
      </w:r>
    </w:p>
    <w:p w:rsidR="00552241" w:rsidRDefault="00157263" w:rsidP="006771C6">
      <w:pPr>
        <w:spacing w:after="0" w:line="360" w:lineRule="auto"/>
        <w:ind w:firstLine="709"/>
        <w:jc w:val="both"/>
        <w:rPr>
          <w:rFonts w:ascii="Times New Roman" w:hAnsi="Times New Roman"/>
          <w:sz w:val="28"/>
          <w:szCs w:val="28"/>
        </w:rPr>
      </w:pPr>
      <w:r w:rsidRPr="0082098B">
        <w:rPr>
          <w:rFonts w:ascii="Times New Roman" w:hAnsi="Times New Roman"/>
          <w:sz w:val="28"/>
          <w:szCs w:val="28"/>
        </w:rPr>
        <w:t>е) в пункте 1 части 5</w:t>
      </w:r>
      <w:r w:rsidR="004E5A01">
        <w:rPr>
          <w:rFonts w:ascii="Times New Roman" w:hAnsi="Times New Roman"/>
          <w:sz w:val="28"/>
          <w:szCs w:val="28"/>
        </w:rPr>
        <w:t>:</w:t>
      </w:r>
    </w:p>
    <w:p w:rsidR="00552241" w:rsidRDefault="00157263" w:rsidP="006771C6">
      <w:pPr>
        <w:spacing w:after="0" w:line="360" w:lineRule="auto"/>
        <w:ind w:firstLine="709"/>
        <w:jc w:val="both"/>
        <w:rPr>
          <w:rFonts w:ascii="Times New Roman" w:hAnsi="Times New Roman"/>
          <w:sz w:val="28"/>
          <w:szCs w:val="28"/>
        </w:rPr>
      </w:pPr>
      <w:r w:rsidRPr="0082098B">
        <w:rPr>
          <w:rFonts w:ascii="Times New Roman" w:hAnsi="Times New Roman"/>
          <w:sz w:val="28"/>
          <w:szCs w:val="28"/>
        </w:rPr>
        <w:t>слова "застройщика или технического заказчика" исключить</w:t>
      </w:r>
      <w:r w:rsidR="00552241">
        <w:rPr>
          <w:rFonts w:ascii="Times New Roman" w:hAnsi="Times New Roman"/>
          <w:sz w:val="28"/>
          <w:szCs w:val="28"/>
        </w:rPr>
        <w:t>;</w:t>
      </w:r>
    </w:p>
    <w:p w:rsidR="003B01D7" w:rsidRDefault="003B01D7" w:rsidP="006771C6">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дополнить </w:t>
      </w:r>
      <w:r w:rsidR="001E6F90">
        <w:rPr>
          <w:rFonts w:ascii="Times New Roman" w:hAnsi="Times New Roman"/>
          <w:sz w:val="28"/>
          <w:szCs w:val="28"/>
        </w:rPr>
        <w:t xml:space="preserve">вторым </w:t>
      </w:r>
      <w:r>
        <w:rPr>
          <w:rFonts w:ascii="Times New Roman" w:hAnsi="Times New Roman"/>
          <w:sz w:val="28"/>
          <w:szCs w:val="28"/>
        </w:rPr>
        <w:t xml:space="preserve">предложением следующего содержания: </w:t>
      </w:r>
    </w:p>
    <w:p w:rsidR="006771C6" w:rsidRPr="0082098B" w:rsidRDefault="003B01D7" w:rsidP="006771C6">
      <w:pPr>
        <w:spacing w:after="0" w:line="360" w:lineRule="auto"/>
        <w:ind w:firstLine="709"/>
        <w:jc w:val="both"/>
        <w:rPr>
          <w:rFonts w:ascii="Times New Roman" w:hAnsi="Times New Roman"/>
          <w:sz w:val="28"/>
          <w:szCs w:val="28"/>
        </w:rPr>
      </w:pPr>
      <w:r w:rsidRPr="0082098B">
        <w:rPr>
          <w:rFonts w:ascii="Times New Roman" w:hAnsi="Times New Roman"/>
          <w:sz w:val="28"/>
          <w:szCs w:val="28"/>
        </w:rPr>
        <w:t>"</w:t>
      </w:r>
      <w:r w:rsidRPr="003B01D7">
        <w:rPr>
          <w:rFonts w:ascii="Times New Roman" w:hAnsi="Times New Roman"/>
          <w:sz w:val="28"/>
          <w:szCs w:val="28"/>
        </w:rPr>
        <w:t>Предметом экспертизы проектной документации в форме экспертного сопровождения подготовки проектной документации является оценка разделов проектной документации или частей разделов проектной документации на соответствие требованиям, указанным в первом предложении настоящего пункта, заданию на проектирование, результатам инженерных изысканий, а также совместимости с иными разделами проектной документации, их частями, в отношении которых проведена оценка в рамках такого экспертного сопровождения.</w:t>
      </w:r>
      <w:r w:rsidRPr="0082098B">
        <w:rPr>
          <w:rFonts w:ascii="Times New Roman" w:hAnsi="Times New Roman"/>
          <w:sz w:val="28"/>
          <w:szCs w:val="28"/>
        </w:rPr>
        <w:t>"</w:t>
      </w:r>
      <w:r w:rsidR="00157263" w:rsidRPr="0082098B">
        <w:rPr>
          <w:rFonts w:ascii="Times New Roman" w:hAnsi="Times New Roman"/>
          <w:sz w:val="28"/>
          <w:szCs w:val="28"/>
        </w:rPr>
        <w:t>;</w:t>
      </w:r>
    </w:p>
    <w:p w:rsidR="00B673D2" w:rsidRPr="0082098B" w:rsidRDefault="00157263"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ж) часть </w:t>
      </w:r>
      <w:r w:rsidR="00F11FBF" w:rsidRPr="0082098B">
        <w:rPr>
          <w:rFonts w:ascii="Times New Roman" w:hAnsi="Times New Roman"/>
          <w:sz w:val="28"/>
          <w:szCs w:val="28"/>
        </w:rPr>
        <w:t>8</w:t>
      </w:r>
      <w:r w:rsidRPr="0082098B">
        <w:rPr>
          <w:rFonts w:ascii="Times New Roman" w:hAnsi="Times New Roman"/>
          <w:sz w:val="28"/>
          <w:szCs w:val="28"/>
        </w:rPr>
        <w:t xml:space="preserve"> дополнить пунктами 9–10 следующего содержания:</w:t>
      </w:r>
    </w:p>
    <w:p w:rsidR="00BB1AC7" w:rsidRPr="0082098B" w:rsidRDefault="00157263" w:rsidP="00BB1AC7">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w:t>
      </w:r>
      <w:r w:rsidR="00BB1AC7" w:rsidRPr="0082098B">
        <w:rPr>
          <w:rFonts w:ascii="Times New Roman" w:hAnsi="Times New Roman"/>
          <w:sz w:val="28"/>
          <w:szCs w:val="28"/>
        </w:rPr>
        <w:t xml:space="preserve">9) направление в рамках проведения повторной экспертизы проектной документации в форме экспертного сопровождения на оценку проектной документации (разделов проектной документации, их частей) объекта </w:t>
      </w:r>
      <w:r w:rsidR="00BB1AC7" w:rsidRPr="0082098B">
        <w:rPr>
          <w:rFonts w:ascii="Times New Roman" w:hAnsi="Times New Roman"/>
          <w:sz w:val="28"/>
          <w:szCs w:val="28"/>
        </w:rPr>
        <w:lastRenderedPageBreak/>
        <w:t>капитального строительства при наличии на рассмотрении в органе исполнительной власти, государственном учреждении в отношении такого объекта капитального строительства проектной документации (разделов проектной документации, их частей) и (или) результатов инженерных изысканий;</w:t>
      </w:r>
    </w:p>
    <w:p w:rsidR="00157263" w:rsidRPr="0082098B" w:rsidRDefault="00BB1AC7" w:rsidP="00BB1AC7">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10) направление на экспертизу проектной документации, проводимую в форме экспертного сопровождения подготовки проектной документации, проектной документации (разделов проектной документации, их частей) задание на проектирование в отношении которой отсутствует положительное заключение по результатам экспертной оценки, предусмотренной статьей 47</w:t>
      </w:r>
      <w:r w:rsidRPr="0082098B">
        <w:rPr>
          <w:rFonts w:ascii="Times New Roman" w:hAnsi="Times New Roman"/>
          <w:sz w:val="28"/>
          <w:szCs w:val="28"/>
          <w:vertAlign w:val="superscript"/>
        </w:rPr>
        <w:t>1</w:t>
      </w:r>
      <w:r w:rsidRPr="0082098B">
        <w:rPr>
          <w:rFonts w:ascii="Times New Roman" w:hAnsi="Times New Roman"/>
          <w:sz w:val="28"/>
          <w:szCs w:val="28"/>
        </w:rPr>
        <w:t xml:space="preserve"> настоящего Кодекса.</w:t>
      </w:r>
      <w:r w:rsidR="00157263" w:rsidRPr="0082098B">
        <w:rPr>
          <w:rFonts w:ascii="Times New Roman" w:hAnsi="Times New Roman"/>
          <w:sz w:val="28"/>
          <w:szCs w:val="28"/>
        </w:rPr>
        <w:t>";</w:t>
      </w:r>
    </w:p>
    <w:p w:rsidR="004E723F" w:rsidRPr="0082098B" w:rsidRDefault="004E723F" w:rsidP="004E723F">
      <w:pPr>
        <w:spacing w:after="0" w:line="360" w:lineRule="auto"/>
        <w:ind w:firstLine="709"/>
        <w:jc w:val="both"/>
        <w:rPr>
          <w:rFonts w:ascii="Times New Roman" w:hAnsi="Times New Roman"/>
          <w:sz w:val="28"/>
          <w:szCs w:val="28"/>
        </w:rPr>
      </w:pPr>
      <w:r w:rsidRPr="0082098B">
        <w:rPr>
          <w:rFonts w:ascii="Times New Roman" w:hAnsi="Times New Roman"/>
          <w:sz w:val="28"/>
          <w:szCs w:val="28"/>
        </w:rPr>
        <w:t>з) дополнить частью 9</w:t>
      </w:r>
      <w:r w:rsidRPr="0082098B">
        <w:rPr>
          <w:rFonts w:ascii="Times New Roman" w:hAnsi="Times New Roman"/>
          <w:sz w:val="28"/>
          <w:szCs w:val="28"/>
          <w:vertAlign w:val="superscript"/>
        </w:rPr>
        <w:t>1</w:t>
      </w:r>
      <w:r w:rsidRPr="0082098B">
        <w:rPr>
          <w:rFonts w:ascii="Times New Roman" w:hAnsi="Times New Roman"/>
          <w:sz w:val="28"/>
          <w:szCs w:val="28"/>
        </w:rPr>
        <w:t xml:space="preserve"> следующего содержания:</w:t>
      </w:r>
    </w:p>
    <w:p w:rsidR="00157263" w:rsidRPr="0082098B" w:rsidRDefault="004E723F" w:rsidP="00157263">
      <w:pPr>
        <w:spacing w:after="0" w:line="360" w:lineRule="auto"/>
        <w:ind w:firstLine="709"/>
        <w:jc w:val="both"/>
        <w:rPr>
          <w:rFonts w:ascii="Times New Roman" w:hAnsi="Times New Roman"/>
          <w:sz w:val="28"/>
          <w:szCs w:val="28"/>
        </w:rPr>
      </w:pPr>
      <w:r w:rsidRPr="0082098B">
        <w:rPr>
          <w:rFonts w:ascii="Times New Roman" w:hAnsi="Times New Roman"/>
          <w:sz w:val="28"/>
          <w:szCs w:val="28"/>
        </w:rPr>
        <w:t>"9</w:t>
      </w:r>
      <w:r w:rsidRPr="0082098B">
        <w:rPr>
          <w:rFonts w:ascii="Times New Roman" w:hAnsi="Times New Roman"/>
          <w:sz w:val="28"/>
          <w:szCs w:val="28"/>
          <w:vertAlign w:val="superscript"/>
        </w:rPr>
        <w:t>1</w:t>
      </w:r>
      <w:r w:rsidRPr="0082098B">
        <w:rPr>
          <w:rFonts w:ascii="Times New Roman" w:hAnsi="Times New Roman"/>
          <w:sz w:val="28"/>
          <w:szCs w:val="28"/>
        </w:rPr>
        <w:t xml:space="preserve"> Подготовка заключения экспертизы проектной документации, проводимой в форме экспертного сопровождения подготовки проектной документации</w:t>
      </w:r>
      <w:r w:rsidR="00A91ABC">
        <w:rPr>
          <w:rFonts w:ascii="Times New Roman" w:hAnsi="Times New Roman"/>
          <w:sz w:val="28"/>
          <w:szCs w:val="28"/>
        </w:rPr>
        <w:t>,</w:t>
      </w:r>
      <w:r w:rsidRPr="0082098B">
        <w:rPr>
          <w:rFonts w:ascii="Times New Roman" w:hAnsi="Times New Roman"/>
          <w:sz w:val="28"/>
          <w:szCs w:val="28"/>
        </w:rPr>
        <w:t xml:space="preserve"> </w:t>
      </w:r>
      <w:r w:rsidR="000B07A8" w:rsidRPr="0082098B">
        <w:rPr>
          <w:rFonts w:ascii="Times New Roman" w:hAnsi="Times New Roman"/>
          <w:sz w:val="28"/>
          <w:szCs w:val="28"/>
        </w:rPr>
        <w:t xml:space="preserve">может </w:t>
      </w:r>
      <w:r w:rsidRPr="0082098B">
        <w:rPr>
          <w:rFonts w:ascii="Times New Roman" w:hAnsi="Times New Roman"/>
          <w:sz w:val="28"/>
          <w:szCs w:val="28"/>
        </w:rPr>
        <w:t>осуществля</w:t>
      </w:r>
      <w:r w:rsidR="000B07A8" w:rsidRPr="0082098B">
        <w:rPr>
          <w:rFonts w:ascii="Times New Roman" w:hAnsi="Times New Roman"/>
          <w:sz w:val="28"/>
          <w:szCs w:val="28"/>
        </w:rPr>
        <w:t>ть</w:t>
      </w:r>
      <w:r w:rsidRPr="0082098B">
        <w:rPr>
          <w:rFonts w:ascii="Times New Roman" w:hAnsi="Times New Roman"/>
          <w:sz w:val="28"/>
          <w:szCs w:val="28"/>
        </w:rPr>
        <w:t>ся в соответствии с требованиями, предусмотренными частью 9 настоящей статьи, в отношении каждой стадии строительства, реконструкции, предусмотренной заданием на проектирование.";</w:t>
      </w:r>
    </w:p>
    <w:p w:rsidR="004E723F" w:rsidRPr="0082098B" w:rsidRDefault="004E723F" w:rsidP="00157263">
      <w:pPr>
        <w:spacing w:after="0" w:line="360" w:lineRule="auto"/>
        <w:ind w:firstLine="709"/>
        <w:jc w:val="both"/>
        <w:rPr>
          <w:rFonts w:ascii="Times New Roman" w:hAnsi="Times New Roman"/>
          <w:sz w:val="28"/>
          <w:szCs w:val="28"/>
        </w:rPr>
      </w:pPr>
      <w:r w:rsidRPr="0082098B">
        <w:rPr>
          <w:rFonts w:ascii="Times New Roman" w:hAnsi="Times New Roman"/>
          <w:sz w:val="28"/>
          <w:szCs w:val="28"/>
        </w:rPr>
        <w:t>7) в статье 50</w:t>
      </w:r>
      <w:r w:rsidRPr="0082098B">
        <w:rPr>
          <w:rFonts w:ascii="Times New Roman" w:hAnsi="Times New Roman"/>
          <w:sz w:val="28"/>
          <w:szCs w:val="28"/>
          <w:vertAlign w:val="superscript"/>
        </w:rPr>
        <w:t>1</w:t>
      </w:r>
      <w:r w:rsidRPr="0082098B">
        <w:rPr>
          <w:rFonts w:ascii="Times New Roman" w:hAnsi="Times New Roman"/>
          <w:sz w:val="28"/>
          <w:szCs w:val="28"/>
        </w:rPr>
        <w:t>:</w:t>
      </w:r>
    </w:p>
    <w:p w:rsidR="004E723F" w:rsidRPr="0082098B" w:rsidRDefault="004E723F" w:rsidP="00157263">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часть 1 дополнить пунктами 4–5 следующего содержания:</w:t>
      </w:r>
    </w:p>
    <w:p w:rsidR="00FB4E03" w:rsidRPr="0082098B" w:rsidRDefault="004E723F" w:rsidP="00FB4E03">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w:t>
      </w:r>
      <w:r w:rsidR="00FB4E03" w:rsidRPr="0082098B">
        <w:rPr>
          <w:rFonts w:ascii="Times New Roman" w:hAnsi="Times New Roman"/>
          <w:sz w:val="28"/>
          <w:szCs w:val="28"/>
        </w:rPr>
        <w:t xml:space="preserve">4) сведения о заключениях по результатам экспертной оценки задания на проектирование, а также о представленных для проведения такой экспертной оценки </w:t>
      </w:r>
      <w:r w:rsidR="00FB4E03" w:rsidRPr="00586382">
        <w:rPr>
          <w:rFonts w:ascii="Times New Roman" w:hAnsi="Times New Roman"/>
          <w:sz w:val="28"/>
          <w:szCs w:val="28"/>
        </w:rPr>
        <w:t>задани</w:t>
      </w:r>
      <w:r w:rsidR="00A91ABC">
        <w:rPr>
          <w:rFonts w:ascii="Times New Roman" w:hAnsi="Times New Roman"/>
          <w:sz w:val="28"/>
          <w:szCs w:val="28"/>
        </w:rPr>
        <w:t>я</w:t>
      </w:r>
      <w:r w:rsidR="00FB4E03" w:rsidRPr="0082098B">
        <w:rPr>
          <w:rFonts w:ascii="Times New Roman" w:hAnsi="Times New Roman"/>
          <w:sz w:val="28"/>
          <w:szCs w:val="28"/>
        </w:rPr>
        <w:t xml:space="preserve"> на проектирование и материалах, подтверждающих решения, содержащиеся в задании на проектирование;</w:t>
      </w:r>
    </w:p>
    <w:p w:rsidR="004E723F" w:rsidRPr="0082098B" w:rsidRDefault="00FB4E03" w:rsidP="00FB4E03">
      <w:pPr>
        <w:autoSpaceDE w:val="0"/>
        <w:autoSpaceDN w:val="0"/>
        <w:adjustRightInd w:val="0"/>
        <w:spacing w:after="0" w:line="360" w:lineRule="auto"/>
        <w:ind w:firstLine="709"/>
        <w:jc w:val="both"/>
        <w:rPr>
          <w:rFonts w:ascii="Times New Roman" w:hAnsi="Times New Roman"/>
          <w:sz w:val="28"/>
          <w:szCs w:val="28"/>
        </w:rPr>
      </w:pPr>
      <w:r w:rsidRPr="0082098B">
        <w:rPr>
          <w:rFonts w:ascii="Times New Roman" w:hAnsi="Times New Roman"/>
          <w:sz w:val="28"/>
          <w:szCs w:val="28"/>
        </w:rPr>
        <w:t>5) указанные в пункте 4 настоящей части заключения по результатам экспертной оценки, а также задания на проектирование и материалы, подтверждающие решения, содержащиеся в задании на проектирование, по результатам рассмотрения которых подготовлены такие заключения.</w:t>
      </w:r>
      <w:r w:rsidR="004E723F" w:rsidRPr="0082098B">
        <w:rPr>
          <w:rFonts w:ascii="Times New Roman" w:hAnsi="Times New Roman"/>
          <w:sz w:val="28"/>
          <w:szCs w:val="28"/>
        </w:rPr>
        <w:t>";</w:t>
      </w:r>
    </w:p>
    <w:p w:rsidR="004E723F" w:rsidRPr="0082098B" w:rsidRDefault="004E723F" w:rsidP="004E723F">
      <w:pPr>
        <w:spacing w:after="0" w:line="360" w:lineRule="auto"/>
        <w:ind w:firstLine="709"/>
        <w:jc w:val="both"/>
        <w:rPr>
          <w:rFonts w:ascii="Times New Roman" w:hAnsi="Times New Roman"/>
          <w:sz w:val="28"/>
          <w:szCs w:val="28"/>
        </w:rPr>
      </w:pPr>
      <w:r w:rsidRPr="0082098B">
        <w:rPr>
          <w:rFonts w:ascii="Times New Roman" w:hAnsi="Times New Roman"/>
          <w:sz w:val="28"/>
          <w:szCs w:val="28"/>
        </w:rPr>
        <w:t>б) в части 3:</w:t>
      </w:r>
    </w:p>
    <w:p w:rsidR="004E723F" w:rsidRPr="0082098B" w:rsidRDefault="004E723F" w:rsidP="00157263">
      <w:pPr>
        <w:spacing w:after="0" w:line="360" w:lineRule="auto"/>
        <w:ind w:firstLine="709"/>
        <w:jc w:val="both"/>
        <w:rPr>
          <w:rFonts w:ascii="Times New Roman" w:hAnsi="Times New Roman"/>
          <w:sz w:val="28"/>
          <w:szCs w:val="28"/>
        </w:rPr>
      </w:pPr>
      <w:r w:rsidRPr="0082098B">
        <w:rPr>
          <w:rFonts w:ascii="Times New Roman" w:hAnsi="Times New Roman"/>
          <w:sz w:val="28"/>
          <w:szCs w:val="28"/>
        </w:rPr>
        <w:lastRenderedPageBreak/>
        <w:t>после слов "заключениях экспертизы," дополнить словами "о заключениях по результатам экспертной оценки,";</w:t>
      </w:r>
    </w:p>
    <w:p w:rsidR="006771C6" w:rsidRPr="0082098B" w:rsidRDefault="004E723F"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после слов "такие заключения," дополнить словами "заключений по результатам экспертной оценки, а также заданий на проектирование";</w:t>
      </w:r>
    </w:p>
    <w:p w:rsidR="004E723F"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8) в статье 51: </w:t>
      </w:r>
    </w:p>
    <w:p w:rsidR="004E723F"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дополнить частью 1</w:t>
      </w:r>
      <w:r w:rsidRPr="0082098B">
        <w:rPr>
          <w:rFonts w:ascii="Times New Roman" w:hAnsi="Times New Roman"/>
          <w:sz w:val="28"/>
          <w:szCs w:val="28"/>
          <w:vertAlign w:val="superscript"/>
        </w:rPr>
        <w:t>2</w:t>
      </w:r>
      <w:r w:rsidRPr="0082098B">
        <w:rPr>
          <w:rFonts w:ascii="Times New Roman" w:hAnsi="Times New Roman"/>
          <w:sz w:val="28"/>
          <w:szCs w:val="28"/>
        </w:rPr>
        <w:t xml:space="preserve"> следующего содержания:</w:t>
      </w:r>
    </w:p>
    <w:p w:rsidR="002D6549" w:rsidRPr="0082098B" w:rsidRDefault="002D6549" w:rsidP="002C1863">
      <w:pPr>
        <w:autoSpaceDE w:val="0"/>
        <w:autoSpaceDN w:val="0"/>
        <w:adjustRightInd w:val="0"/>
        <w:spacing w:after="0" w:line="360" w:lineRule="auto"/>
        <w:ind w:firstLine="709"/>
        <w:jc w:val="both"/>
        <w:rPr>
          <w:rFonts w:ascii="Times New Roman" w:hAnsi="Times New Roman"/>
          <w:color w:val="000000" w:themeColor="text1"/>
          <w:sz w:val="28"/>
          <w:szCs w:val="28"/>
        </w:rPr>
      </w:pPr>
      <w:r w:rsidRPr="0082098B">
        <w:rPr>
          <w:rFonts w:ascii="Times New Roman" w:hAnsi="Times New Roman"/>
          <w:color w:val="000000" w:themeColor="text1"/>
          <w:sz w:val="28"/>
          <w:szCs w:val="28"/>
        </w:rPr>
        <w:t>"</w:t>
      </w:r>
      <w:r w:rsidR="002C1863" w:rsidRPr="0082098B">
        <w:rPr>
          <w:rFonts w:ascii="Times New Roman" w:hAnsi="Times New Roman"/>
          <w:color w:val="000000" w:themeColor="text1"/>
          <w:sz w:val="28"/>
          <w:szCs w:val="28"/>
        </w:rPr>
        <w:t>1</w:t>
      </w:r>
      <w:r w:rsidR="002C1863" w:rsidRPr="0082098B">
        <w:rPr>
          <w:rFonts w:ascii="Times New Roman" w:hAnsi="Times New Roman"/>
          <w:color w:val="000000" w:themeColor="text1"/>
          <w:sz w:val="28"/>
          <w:szCs w:val="28"/>
          <w:vertAlign w:val="superscript"/>
        </w:rPr>
        <w:t>2</w:t>
      </w:r>
      <w:r w:rsidR="002C1863" w:rsidRPr="0082098B">
        <w:rPr>
          <w:rFonts w:ascii="Times New Roman" w:hAnsi="Times New Roman"/>
          <w:color w:val="000000" w:themeColor="text1"/>
          <w:sz w:val="28"/>
          <w:szCs w:val="28"/>
        </w:rPr>
        <w:t xml:space="preserve">. </w:t>
      </w:r>
      <w:r w:rsidR="008D7C8F" w:rsidRPr="0082098B">
        <w:rPr>
          <w:rFonts w:ascii="Times New Roman" w:hAnsi="Times New Roman"/>
          <w:color w:val="000000" w:themeColor="text1"/>
          <w:sz w:val="28"/>
          <w:szCs w:val="28"/>
        </w:rPr>
        <w:t>При подготовке проектной документации, предусматривающей стадии строительства, реконструкции, разрешение на строительство может выдаваться на отдельную стадию строительства, реконструкции, предусмотренную проектной документацией или ее частью, в отношении которой выдано положительное заключение экспертизы.</w:t>
      </w:r>
      <w:r w:rsidRPr="0082098B">
        <w:rPr>
          <w:rFonts w:ascii="Times New Roman" w:hAnsi="Times New Roman"/>
          <w:color w:val="000000" w:themeColor="text1"/>
          <w:sz w:val="28"/>
          <w:szCs w:val="28"/>
        </w:rPr>
        <w:t>";</w:t>
      </w:r>
    </w:p>
    <w:p w:rsidR="002D6549"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б) в пункте 4 части 7 слова "строительства в случае, предусмотренном" заменить словами "строительства или стадиям строительства в случаях, предусмотренных";</w:t>
      </w:r>
    </w:p>
    <w:p w:rsidR="002D6549"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9) в статье 52:</w:t>
      </w:r>
    </w:p>
    <w:p w:rsidR="00CD45B7" w:rsidRDefault="002D6549" w:rsidP="00AC41B8">
      <w:pPr>
        <w:spacing w:after="0" w:line="360" w:lineRule="auto"/>
        <w:ind w:firstLine="709"/>
        <w:jc w:val="both"/>
        <w:rPr>
          <w:rFonts w:ascii="Times New Roman" w:hAnsi="Times New Roman"/>
          <w:sz w:val="28"/>
          <w:szCs w:val="28"/>
        </w:rPr>
      </w:pPr>
      <w:r w:rsidRPr="0082098B">
        <w:rPr>
          <w:rFonts w:ascii="Times New Roman" w:hAnsi="Times New Roman"/>
          <w:sz w:val="28"/>
          <w:szCs w:val="28"/>
        </w:rPr>
        <w:t>а) в части 3</w:t>
      </w:r>
      <w:r w:rsidRPr="0082098B">
        <w:rPr>
          <w:rFonts w:ascii="Times New Roman" w:hAnsi="Times New Roman"/>
          <w:sz w:val="28"/>
          <w:szCs w:val="28"/>
          <w:vertAlign w:val="superscript"/>
        </w:rPr>
        <w:t>2</w:t>
      </w:r>
      <w:r w:rsidR="00CD45B7">
        <w:rPr>
          <w:rFonts w:ascii="Times New Roman" w:hAnsi="Times New Roman"/>
          <w:sz w:val="28"/>
          <w:szCs w:val="28"/>
        </w:rPr>
        <w:t>:</w:t>
      </w:r>
    </w:p>
    <w:p w:rsidR="00CD45B7" w:rsidRDefault="002D6549" w:rsidP="00AC41B8">
      <w:pPr>
        <w:spacing w:after="0" w:line="360" w:lineRule="auto"/>
        <w:ind w:firstLine="709"/>
        <w:jc w:val="both"/>
        <w:rPr>
          <w:rFonts w:ascii="Times New Roman" w:hAnsi="Times New Roman"/>
          <w:sz w:val="28"/>
          <w:szCs w:val="28"/>
        </w:rPr>
      </w:pPr>
      <w:r w:rsidRPr="0082098B">
        <w:rPr>
          <w:rFonts w:ascii="Times New Roman" w:hAnsi="Times New Roman"/>
          <w:sz w:val="28"/>
          <w:szCs w:val="28"/>
        </w:rPr>
        <w:t>после слов "с частью 3</w:t>
      </w:r>
      <w:r w:rsidRPr="0082098B">
        <w:rPr>
          <w:rFonts w:ascii="Times New Roman" w:hAnsi="Times New Roman"/>
          <w:sz w:val="28"/>
          <w:szCs w:val="28"/>
          <w:vertAlign w:val="superscript"/>
        </w:rPr>
        <w:t>3</w:t>
      </w:r>
      <w:r w:rsidRPr="0082098B">
        <w:rPr>
          <w:rFonts w:ascii="Times New Roman" w:hAnsi="Times New Roman"/>
          <w:sz w:val="28"/>
          <w:szCs w:val="28"/>
        </w:rPr>
        <w:t xml:space="preserve"> настоящей статьи" дополнить словами ", а также в случае выдачи разрешения на отдельные стадии строительства, реконструкции в соответствии с частью 1</w:t>
      </w:r>
      <w:r w:rsidRPr="0082098B">
        <w:rPr>
          <w:rFonts w:ascii="Times New Roman" w:hAnsi="Times New Roman"/>
          <w:sz w:val="28"/>
          <w:szCs w:val="28"/>
          <w:vertAlign w:val="superscript"/>
        </w:rPr>
        <w:t>3</w:t>
      </w:r>
      <w:r w:rsidRPr="0082098B">
        <w:rPr>
          <w:rFonts w:ascii="Times New Roman" w:hAnsi="Times New Roman"/>
          <w:sz w:val="28"/>
          <w:szCs w:val="28"/>
        </w:rPr>
        <w:t xml:space="preserve"> статьи 51 настоящего Кодекса</w:t>
      </w:r>
      <w:r w:rsidR="00CD45B7" w:rsidRPr="0082098B">
        <w:rPr>
          <w:rFonts w:ascii="Times New Roman" w:hAnsi="Times New Roman"/>
          <w:sz w:val="28"/>
          <w:szCs w:val="28"/>
        </w:rPr>
        <w:t>"</w:t>
      </w:r>
      <w:r w:rsidR="00CD45B7">
        <w:rPr>
          <w:rFonts w:ascii="Times New Roman" w:hAnsi="Times New Roman"/>
          <w:sz w:val="28"/>
          <w:szCs w:val="28"/>
        </w:rPr>
        <w:t>;</w:t>
      </w:r>
    </w:p>
    <w:p w:rsidR="008D7C8F" w:rsidRPr="0082098B" w:rsidRDefault="00791DEF" w:rsidP="00AC41B8">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слова </w:t>
      </w:r>
      <w:r w:rsidR="002D6549" w:rsidRPr="0082098B">
        <w:rPr>
          <w:rFonts w:ascii="Times New Roman" w:hAnsi="Times New Roman"/>
          <w:sz w:val="28"/>
          <w:szCs w:val="28"/>
        </w:rPr>
        <w:t>"отдельных этапов</w:t>
      </w:r>
      <w:r w:rsidRPr="0082098B">
        <w:rPr>
          <w:rFonts w:ascii="Times New Roman" w:hAnsi="Times New Roman"/>
          <w:sz w:val="28"/>
          <w:szCs w:val="28"/>
        </w:rPr>
        <w:t xml:space="preserve"> строительства, реконструкции, строительства</w:t>
      </w:r>
      <w:r w:rsidR="002D6549" w:rsidRPr="0082098B">
        <w:rPr>
          <w:rFonts w:ascii="Times New Roman" w:hAnsi="Times New Roman"/>
          <w:sz w:val="28"/>
          <w:szCs w:val="28"/>
        </w:rPr>
        <w:t xml:space="preserve">" </w:t>
      </w:r>
      <w:r w:rsidRPr="0082098B">
        <w:rPr>
          <w:rFonts w:ascii="Times New Roman" w:hAnsi="Times New Roman"/>
          <w:sz w:val="28"/>
          <w:szCs w:val="28"/>
        </w:rPr>
        <w:t xml:space="preserve">заменить </w:t>
      </w:r>
      <w:r w:rsidR="002D6549" w:rsidRPr="0082098B">
        <w:rPr>
          <w:rFonts w:ascii="Times New Roman" w:hAnsi="Times New Roman"/>
          <w:sz w:val="28"/>
          <w:szCs w:val="28"/>
        </w:rPr>
        <w:t>словами "и отдельных стадий</w:t>
      </w:r>
      <w:r w:rsidRPr="0082098B">
        <w:rPr>
          <w:rFonts w:ascii="Times New Roman" w:hAnsi="Times New Roman"/>
          <w:sz w:val="28"/>
          <w:szCs w:val="28"/>
        </w:rPr>
        <w:t xml:space="preserve"> строительства, реконструкции</w:t>
      </w:r>
      <w:r w:rsidR="002D6549" w:rsidRPr="0082098B">
        <w:rPr>
          <w:rFonts w:ascii="Times New Roman" w:hAnsi="Times New Roman"/>
          <w:sz w:val="28"/>
          <w:szCs w:val="28"/>
        </w:rPr>
        <w:t>";</w:t>
      </w:r>
    </w:p>
    <w:p w:rsidR="002D6549"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б) в части 5:</w:t>
      </w:r>
    </w:p>
    <w:p w:rsidR="002D6549"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пункты 1 и 2 изложить в следующей редакции:</w:t>
      </w:r>
    </w:p>
    <w:p w:rsidR="002D6549" w:rsidRPr="0082098B" w:rsidRDefault="002D6549" w:rsidP="002D6549">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"1) копия разрешения на строительство или в случае, указанном </w:t>
      </w:r>
      <w:r w:rsidR="00822C6E" w:rsidRPr="0082098B">
        <w:rPr>
          <w:rFonts w:ascii="Times New Roman" w:hAnsi="Times New Roman"/>
          <w:sz w:val="28"/>
          <w:szCs w:val="28"/>
        </w:rPr>
        <w:br/>
      </w:r>
      <w:r w:rsidRPr="0082098B">
        <w:rPr>
          <w:rFonts w:ascii="Times New Roman" w:hAnsi="Times New Roman"/>
          <w:sz w:val="28"/>
          <w:szCs w:val="28"/>
        </w:rPr>
        <w:t>в части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51 настоящего Кодекса, разрешения на отдельную стадию строительства, реконструкции;</w:t>
      </w:r>
    </w:p>
    <w:p w:rsidR="002D6549" w:rsidRPr="0082098B" w:rsidRDefault="002D6549" w:rsidP="002D6549">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 в случае выдачи разрешения на отдельную стадию строительства, </w:t>
      </w:r>
      <w:r w:rsidRPr="0082098B">
        <w:rPr>
          <w:rFonts w:ascii="Times New Roman" w:hAnsi="Times New Roman"/>
          <w:sz w:val="28"/>
          <w:szCs w:val="28"/>
        </w:rPr>
        <w:lastRenderedPageBreak/>
        <w:t xml:space="preserve">реконструкции в объеме части проектной документации, в отношении которой получено положительного заключение экспертизы, предусмотренное </w:t>
      </w:r>
      <w:r w:rsidR="00822C6E" w:rsidRPr="0082098B">
        <w:rPr>
          <w:rFonts w:ascii="Times New Roman" w:hAnsi="Times New Roman"/>
          <w:sz w:val="28"/>
          <w:szCs w:val="28"/>
        </w:rPr>
        <w:br/>
      </w:r>
      <w:r w:rsidRPr="0082098B">
        <w:rPr>
          <w:rFonts w:ascii="Times New Roman" w:hAnsi="Times New Roman"/>
          <w:sz w:val="28"/>
          <w:szCs w:val="28"/>
        </w:rPr>
        <w:t>частью 9</w:t>
      </w:r>
      <w:r w:rsidRPr="0082098B">
        <w:rPr>
          <w:rFonts w:ascii="Times New Roman" w:hAnsi="Times New Roman"/>
          <w:sz w:val="28"/>
          <w:szCs w:val="28"/>
          <w:vertAlign w:val="superscript"/>
        </w:rPr>
        <w:t>1</w:t>
      </w:r>
      <w:r w:rsidRPr="0082098B">
        <w:rPr>
          <w:rFonts w:ascii="Times New Roman" w:hAnsi="Times New Roman"/>
          <w:sz w:val="28"/>
          <w:szCs w:val="28"/>
        </w:rPr>
        <w:t xml:space="preserve"> статьи 49 настоящего Кодекса;";</w:t>
      </w:r>
    </w:p>
    <w:p w:rsidR="002D6549" w:rsidRPr="0082098B" w:rsidRDefault="002D6549" w:rsidP="002D6549">
      <w:pPr>
        <w:spacing w:after="0" w:line="360" w:lineRule="auto"/>
        <w:ind w:firstLine="709"/>
        <w:jc w:val="both"/>
        <w:rPr>
          <w:rFonts w:ascii="Times New Roman" w:hAnsi="Times New Roman"/>
          <w:sz w:val="28"/>
          <w:szCs w:val="28"/>
        </w:rPr>
      </w:pPr>
      <w:r w:rsidRPr="0082098B">
        <w:rPr>
          <w:rFonts w:ascii="Times New Roman" w:hAnsi="Times New Roman"/>
          <w:sz w:val="28"/>
          <w:szCs w:val="28"/>
        </w:rPr>
        <w:t>пункт 5 после слов "проектной документации" дополнить словами "или в случае, предусмотренном частью 9</w:t>
      </w:r>
      <w:r w:rsidRPr="0082098B">
        <w:rPr>
          <w:rFonts w:ascii="Times New Roman" w:hAnsi="Times New Roman"/>
          <w:sz w:val="28"/>
          <w:szCs w:val="28"/>
          <w:vertAlign w:val="superscript"/>
        </w:rPr>
        <w:t>1</w:t>
      </w:r>
      <w:r w:rsidRPr="0082098B">
        <w:rPr>
          <w:rFonts w:ascii="Times New Roman" w:hAnsi="Times New Roman"/>
          <w:sz w:val="28"/>
          <w:szCs w:val="28"/>
        </w:rPr>
        <w:t xml:space="preserve"> статьи 49 настоящего </w:t>
      </w:r>
      <w:r w:rsidR="00610338" w:rsidRPr="0082098B">
        <w:rPr>
          <w:rFonts w:ascii="Times New Roman" w:hAnsi="Times New Roman"/>
          <w:sz w:val="28"/>
          <w:szCs w:val="28"/>
        </w:rPr>
        <w:t>К</w:t>
      </w:r>
      <w:r w:rsidRPr="0082098B">
        <w:rPr>
          <w:rFonts w:ascii="Times New Roman" w:hAnsi="Times New Roman"/>
          <w:sz w:val="28"/>
          <w:szCs w:val="28"/>
        </w:rPr>
        <w:t>одекса, части проектной документации";</w:t>
      </w:r>
    </w:p>
    <w:p w:rsidR="002D6549" w:rsidRPr="0082098B" w:rsidRDefault="002D6549"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10) в статье 54</w:t>
      </w:r>
      <w:r w:rsidR="004E0531" w:rsidRPr="0082098B">
        <w:rPr>
          <w:rFonts w:ascii="Times New Roman" w:hAnsi="Times New Roman"/>
          <w:sz w:val="28"/>
          <w:szCs w:val="28"/>
        </w:rPr>
        <w:t>:</w:t>
      </w:r>
    </w:p>
    <w:p w:rsidR="004E0531" w:rsidRPr="0082098B" w:rsidRDefault="004E0531"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а) в части </w:t>
      </w:r>
      <w:r w:rsidR="007C7080" w:rsidRPr="007C7080">
        <w:rPr>
          <w:rFonts w:ascii="Times New Roman" w:hAnsi="Times New Roman"/>
          <w:sz w:val="28"/>
          <w:szCs w:val="28"/>
        </w:rPr>
        <w:t>3</w:t>
      </w:r>
      <w:r w:rsidRPr="0082098B">
        <w:rPr>
          <w:rFonts w:ascii="Times New Roman" w:hAnsi="Times New Roman"/>
          <w:sz w:val="28"/>
          <w:szCs w:val="28"/>
        </w:rPr>
        <w:t>:</w:t>
      </w:r>
    </w:p>
    <w:p w:rsidR="004E0531" w:rsidRPr="0082098B" w:rsidRDefault="004E0531"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в пункте 1 после слов "</w:t>
      </w:r>
      <w:r w:rsidR="007C7080">
        <w:rPr>
          <w:rFonts w:ascii="Times New Roman" w:hAnsi="Times New Roman"/>
          <w:sz w:val="28"/>
          <w:szCs w:val="28"/>
        </w:rPr>
        <w:t xml:space="preserve">статьи </w:t>
      </w:r>
      <w:r w:rsidR="007C7080" w:rsidRPr="007C7080">
        <w:rPr>
          <w:rFonts w:ascii="Times New Roman" w:hAnsi="Times New Roman"/>
          <w:sz w:val="28"/>
          <w:szCs w:val="28"/>
        </w:rPr>
        <w:t>52 настоящего Кодекса частью такой проектной документации)</w:t>
      </w:r>
      <w:r w:rsidRPr="0082098B">
        <w:rPr>
          <w:rFonts w:ascii="Times New Roman" w:hAnsi="Times New Roman"/>
          <w:sz w:val="28"/>
          <w:szCs w:val="28"/>
        </w:rPr>
        <w:t>" дополнить словами "или требованиям утвержденной в соответствии с частью 15</w:t>
      </w:r>
      <w:r w:rsidRPr="0082098B">
        <w:rPr>
          <w:rFonts w:ascii="Times New Roman" w:hAnsi="Times New Roman"/>
          <w:sz w:val="28"/>
          <w:szCs w:val="28"/>
          <w:vertAlign w:val="superscript"/>
        </w:rPr>
        <w:t>1</w:t>
      </w:r>
      <w:r w:rsidRPr="0082098B">
        <w:rPr>
          <w:rFonts w:ascii="Times New Roman" w:hAnsi="Times New Roman"/>
          <w:sz w:val="28"/>
          <w:szCs w:val="28"/>
        </w:rPr>
        <w:t xml:space="preserve"> статьи</w:t>
      </w:r>
      <w:r w:rsidR="00822C6E" w:rsidRPr="0082098B">
        <w:rPr>
          <w:rFonts w:ascii="Times New Roman" w:hAnsi="Times New Roman"/>
          <w:sz w:val="28"/>
          <w:szCs w:val="28"/>
        </w:rPr>
        <w:t> </w:t>
      </w:r>
      <w:r w:rsidRPr="0082098B">
        <w:rPr>
          <w:rFonts w:ascii="Times New Roman" w:hAnsi="Times New Roman"/>
          <w:sz w:val="28"/>
          <w:szCs w:val="28"/>
        </w:rPr>
        <w:t>48 настоящего Кодекса части проектной документации";</w:t>
      </w:r>
    </w:p>
    <w:p w:rsidR="004E0531" w:rsidRDefault="004E0531" w:rsidP="00834854">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пункт 2 </w:t>
      </w:r>
      <w:r w:rsidR="00996BED">
        <w:rPr>
          <w:rFonts w:ascii="Times New Roman" w:hAnsi="Times New Roman"/>
          <w:sz w:val="28"/>
          <w:szCs w:val="28"/>
        </w:rPr>
        <w:t xml:space="preserve">дополнить словами </w:t>
      </w:r>
      <w:r w:rsidRPr="0082098B">
        <w:rPr>
          <w:rFonts w:ascii="Times New Roman" w:hAnsi="Times New Roman"/>
          <w:sz w:val="28"/>
          <w:szCs w:val="28"/>
        </w:rPr>
        <w:t>"или в случае, указанном в части 1</w:t>
      </w:r>
      <w:r w:rsidRPr="0082098B">
        <w:rPr>
          <w:rFonts w:ascii="Times New Roman" w:hAnsi="Times New Roman"/>
          <w:sz w:val="28"/>
          <w:szCs w:val="28"/>
          <w:vertAlign w:val="superscript"/>
        </w:rPr>
        <w:t>2</w:t>
      </w:r>
      <w:r w:rsidRPr="0082098B">
        <w:rPr>
          <w:rFonts w:ascii="Times New Roman" w:hAnsi="Times New Roman"/>
          <w:sz w:val="28"/>
          <w:szCs w:val="28"/>
        </w:rPr>
        <w:t xml:space="preserve"> статьи 51 настоящего Кодекса, наличия разрешения на отдельную стадию строительства, реконструкции;"</w:t>
      </w:r>
      <w:r w:rsidR="00A53726">
        <w:rPr>
          <w:rFonts w:ascii="Times New Roman" w:hAnsi="Times New Roman"/>
          <w:sz w:val="28"/>
          <w:szCs w:val="28"/>
        </w:rPr>
        <w:t>;</w:t>
      </w:r>
    </w:p>
    <w:p w:rsidR="007C7080" w:rsidRPr="0082098B" w:rsidRDefault="007C7080" w:rsidP="00834854">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в пункте 1 части 4 после слов </w:t>
      </w:r>
      <w:r w:rsidRPr="0082098B">
        <w:rPr>
          <w:rFonts w:ascii="Times New Roman" w:hAnsi="Times New Roman"/>
          <w:sz w:val="28"/>
          <w:szCs w:val="28"/>
        </w:rPr>
        <w:t>"</w:t>
      </w:r>
      <w:r w:rsidRPr="007C7080">
        <w:rPr>
          <w:rFonts w:ascii="Times New Roman" w:hAnsi="Times New Roman"/>
          <w:sz w:val="28"/>
          <w:szCs w:val="28"/>
        </w:rPr>
        <w:t>требований наличия разрешения на строительство</w:t>
      </w:r>
      <w:r w:rsidRPr="0082098B">
        <w:rPr>
          <w:rFonts w:ascii="Times New Roman" w:hAnsi="Times New Roman"/>
          <w:sz w:val="28"/>
          <w:szCs w:val="28"/>
        </w:rPr>
        <w:t>"</w:t>
      </w:r>
      <w:r>
        <w:rPr>
          <w:rFonts w:ascii="Times New Roman" w:hAnsi="Times New Roman"/>
          <w:sz w:val="28"/>
          <w:szCs w:val="28"/>
        </w:rPr>
        <w:t xml:space="preserve"> дополнить словами </w:t>
      </w:r>
      <w:r w:rsidRPr="0082098B">
        <w:rPr>
          <w:rFonts w:ascii="Times New Roman" w:hAnsi="Times New Roman"/>
          <w:sz w:val="28"/>
          <w:szCs w:val="28"/>
        </w:rPr>
        <w:t>"</w:t>
      </w:r>
      <w:r w:rsidRPr="007C7080">
        <w:rPr>
          <w:rFonts w:ascii="Times New Roman" w:hAnsi="Times New Roman"/>
          <w:sz w:val="28"/>
          <w:szCs w:val="28"/>
        </w:rPr>
        <w:t>или в случае, указанном в части 1</w:t>
      </w:r>
      <w:r w:rsidRPr="007C7080">
        <w:rPr>
          <w:rFonts w:ascii="Times New Roman" w:hAnsi="Times New Roman"/>
          <w:sz w:val="28"/>
          <w:szCs w:val="28"/>
          <w:vertAlign w:val="superscript"/>
        </w:rPr>
        <w:t>2</w:t>
      </w:r>
      <w:r w:rsidRPr="007C7080">
        <w:rPr>
          <w:rFonts w:ascii="Times New Roman" w:hAnsi="Times New Roman"/>
          <w:sz w:val="28"/>
          <w:szCs w:val="28"/>
        </w:rPr>
        <w:t xml:space="preserve"> статьи 51 настоящего Кодекса, наличия разрешения на отдельную стадию строительства, реконструкции</w:t>
      </w:r>
      <w:r w:rsidRPr="0082098B">
        <w:rPr>
          <w:rFonts w:ascii="Times New Roman" w:hAnsi="Times New Roman"/>
          <w:sz w:val="28"/>
          <w:szCs w:val="28"/>
        </w:rPr>
        <w:t>"</w:t>
      </w:r>
      <w:r>
        <w:rPr>
          <w:rFonts w:ascii="Times New Roman" w:hAnsi="Times New Roman"/>
          <w:sz w:val="28"/>
          <w:szCs w:val="28"/>
        </w:rPr>
        <w:t>;</w:t>
      </w:r>
    </w:p>
    <w:p w:rsidR="00434888" w:rsidRPr="0082098B" w:rsidRDefault="004E0531" w:rsidP="0043653B">
      <w:pPr>
        <w:spacing w:after="0" w:line="360" w:lineRule="auto"/>
        <w:ind w:firstLine="709"/>
        <w:jc w:val="both"/>
        <w:rPr>
          <w:rFonts w:ascii="Times New Roman" w:hAnsi="Times New Roman"/>
          <w:sz w:val="28"/>
          <w:szCs w:val="28"/>
        </w:rPr>
      </w:pPr>
      <w:r w:rsidRPr="0082098B">
        <w:rPr>
          <w:rFonts w:ascii="Times New Roman" w:hAnsi="Times New Roman"/>
          <w:sz w:val="28"/>
          <w:szCs w:val="28"/>
        </w:rPr>
        <w:t xml:space="preserve">в) в </w:t>
      </w:r>
      <w:r w:rsidR="007C7080">
        <w:rPr>
          <w:rFonts w:ascii="Times New Roman" w:hAnsi="Times New Roman"/>
          <w:sz w:val="28"/>
          <w:szCs w:val="28"/>
        </w:rPr>
        <w:t xml:space="preserve">части 17 </w:t>
      </w:r>
      <w:r w:rsidRPr="0082098B">
        <w:rPr>
          <w:rFonts w:ascii="Times New Roman" w:hAnsi="Times New Roman"/>
          <w:sz w:val="28"/>
          <w:szCs w:val="28"/>
        </w:rPr>
        <w:t xml:space="preserve"> после слов</w:t>
      </w:r>
      <w:r w:rsidR="00CC77C3" w:rsidRPr="0082098B">
        <w:rPr>
          <w:rFonts w:ascii="Times New Roman" w:hAnsi="Times New Roman"/>
          <w:sz w:val="28"/>
          <w:szCs w:val="28"/>
        </w:rPr>
        <w:t xml:space="preserve"> "</w:t>
      </w:r>
      <w:r w:rsidRPr="0082098B">
        <w:rPr>
          <w:rFonts w:ascii="Times New Roman" w:hAnsi="Times New Roman"/>
          <w:sz w:val="28"/>
          <w:szCs w:val="28"/>
        </w:rPr>
        <w:t>без разрешения на строительство</w:t>
      </w:r>
      <w:r w:rsidR="00CC77C3" w:rsidRPr="0082098B">
        <w:rPr>
          <w:rFonts w:ascii="Times New Roman" w:hAnsi="Times New Roman"/>
          <w:sz w:val="28"/>
          <w:szCs w:val="28"/>
        </w:rPr>
        <w:t>" дополнить словами "или в случае, указанном в части 1</w:t>
      </w:r>
      <w:r w:rsidR="00363DD5" w:rsidRPr="0082098B">
        <w:rPr>
          <w:rFonts w:ascii="Times New Roman" w:hAnsi="Times New Roman"/>
          <w:sz w:val="28"/>
          <w:szCs w:val="28"/>
          <w:vertAlign w:val="superscript"/>
        </w:rPr>
        <w:t>2</w:t>
      </w:r>
      <w:r w:rsidR="00CC77C3" w:rsidRPr="0082098B">
        <w:rPr>
          <w:rFonts w:ascii="Times New Roman" w:hAnsi="Times New Roman"/>
          <w:sz w:val="28"/>
          <w:szCs w:val="28"/>
        </w:rPr>
        <w:t xml:space="preserve"> статьи 51 настоящего Кодекса, без разрешения на отдельную стадию строительства, реконструкции"</w:t>
      </w:r>
      <w:r w:rsidR="00434B9B" w:rsidRPr="0082098B">
        <w:rPr>
          <w:rFonts w:ascii="Times New Roman" w:hAnsi="Times New Roman"/>
          <w:sz w:val="28"/>
          <w:szCs w:val="28"/>
        </w:rPr>
        <w:t>.</w:t>
      </w:r>
    </w:p>
    <w:p w:rsidR="00434888" w:rsidRPr="0082098B" w:rsidRDefault="00434888" w:rsidP="0043653B">
      <w:pPr>
        <w:spacing w:after="0" w:line="360" w:lineRule="auto"/>
        <w:jc w:val="both"/>
        <w:rPr>
          <w:rFonts w:ascii="Times New Roman" w:hAnsi="Times New Roman"/>
          <w:sz w:val="28"/>
          <w:szCs w:val="28"/>
        </w:rPr>
      </w:pPr>
    </w:p>
    <w:p w:rsidR="00E83F2D" w:rsidRPr="0082098B" w:rsidRDefault="00E83F2D" w:rsidP="0043653B">
      <w:pPr>
        <w:spacing w:after="0" w:line="360" w:lineRule="auto"/>
        <w:jc w:val="both"/>
        <w:rPr>
          <w:rFonts w:ascii="Times New Roman" w:hAnsi="Times New Roman"/>
          <w:sz w:val="28"/>
          <w:szCs w:val="28"/>
        </w:rPr>
      </w:pPr>
    </w:p>
    <w:p w:rsidR="00434888" w:rsidRPr="0082098B" w:rsidRDefault="00434888" w:rsidP="00434888">
      <w:pPr>
        <w:spacing w:after="0" w:line="360" w:lineRule="auto"/>
        <w:ind w:firstLine="709"/>
        <w:jc w:val="both"/>
        <w:rPr>
          <w:rFonts w:ascii="Times New Roman" w:hAnsi="Times New Roman"/>
          <w:b/>
          <w:sz w:val="28"/>
          <w:szCs w:val="28"/>
        </w:rPr>
      </w:pPr>
      <w:r w:rsidRPr="0082098B">
        <w:rPr>
          <w:rFonts w:ascii="Times New Roman" w:hAnsi="Times New Roman"/>
          <w:b/>
          <w:sz w:val="28"/>
          <w:szCs w:val="28"/>
        </w:rPr>
        <w:t xml:space="preserve">Статья </w:t>
      </w:r>
      <w:r w:rsidR="00434B9B" w:rsidRPr="0082098B">
        <w:rPr>
          <w:rFonts w:ascii="Times New Roman" w:hAnsi="Times New Roman"/>
          <w:b/>
          <w:sz w:val="28"/>
          <w:szCs w:val="28"/>
        </w:rPr>
        <w:t>2</w:t>
      </w:r>
    </w:p>
    <w:p w:rsidR="00434888" w:rsidRPr="0082098B" w:rsidRDefault="00434888" w:rsidP="00434888">
      <w:pPr>
        <w:spacing w:after="0" w:line="360" w:lineRule="auto"/>
        <w:ind w:firstLine="709"/>
        <w:jc w:val="both"/>
        <w:rPr>
          <w:rFonts w:ascii="Times New Roman" w:hAnsi="Times New Roman"/>
          <w:sz w:val="28"/>
          <w:szCs w:val="28"/>
        </w:rPr>
      </w:pPr>
      <w:r w:rsidRPr="0082098B">
        <w:rPr>
          <w:rFonts w:ascii="Times New Roman" w:hAnsi="Times New Roman"/>
          <w:sz w:val="28"/>
          <w:szCs w:val="28"/>
        </w:rPr>
        <w:t>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4E0531" w:rsidRDefault="00021B0E" w:rsidP="00434888">
      <w:pPr>
        <w:spacing w:after="0" w:line="360" w:lineRule="auto"/>
        <w:ind w:firstLine="709"/>
        <w:jc w:val="both"/>
        <w:rPr>
          <w:rFonts w:ascii="Times New Roman" w:hAnsi="Times New Roman"/>
          <w:sz w:val="28"/>
          <w:szCs w:val="28"/>
        </w:rPr>
      </w:pPr>
      <w:r>
        <w:rPr>
          <w:rFonts w:ascii="Times New Roman" w:hAnsi="Times New Roman"/>
          <w:sz w:val="28"/>
          <w:szCs w:val="28"/>
        </w:rPr>
        <w:t>П</w:t>
      </w:r>
      <w:r w:rsidR="00C0772B" w:rsidRPr="0082098B">
        <w:rPr>
          <w:rFonts w:ascii="Times New Roman" w:hAnsi="Times New Roman"/>
          <w:sz w:val="28"/>
          <w:szCs w:val="28"/>
        </w:rPr>
        <w:t xml:space="preserve">ункт </w:t>
      </w:r>
      <w:r w:rsidR="004F5642" w:rsidRPr="0082098B">
        <w:rPr>
          <w:rFonts w:ascii="Times New Roman" w:hAnsi="Times New Roman"/>
          <w:sz w:val="28"/>
          <w:szCs w:val="28"/>
        </w:rPr>
        <w:t>1</w:t>
      </w:r>
      <w:r w:rsidR="00C0772B" w:rsidRPr="0082098B">
        <w:rPr>
          <w:rFonts w:ascii="Times New Roman" w:hAnsi="Times New Roman"/>
          <w:sz w:val="28"/>
          <w:szCs w:val="28"/>
        </w:rPr>
        <w:t xml:space="preserve">, подпункт "г" пункта </w:t>
      </w:r>
      <w:r w:rsidR="004F5642" w:rsidRPr="0082098B">
        <w:rPr>
          <w:rFonts w:ascii="Times New Roman" w:hAnsi="Times New Roman"/>
          <w:sz w:val="28"/>
          <w:szCs w:val="28"/>
        </w:rPr>
        <w:t>3</w:t>
      </w:r>
      <w:r w:rsidR="00C0772B" w:rsidRPr="0082098B">
        <w:rPr>
          <w:rFonts w:ascii="Times New Roman" w:hAnsi="Times New Roman"/>
          <w:sz w:val="28"/>
          <w:szCs w:val="28"/>
        </w:rPr>
        <w:t xml:space="preserve"> статьи 1</w:t>
      </w:r>
      <w:r w:rsidR="00FD1F1C" w:rsidRPr="0082098B">
        <w:rPr>
          <w:rFonts w:ascii="Times New Roman" w:hAnsi="Times New Roman"/>
          <w:sz w:val="28"/>
          <w:szCs w:val="28"/>
        </w:rPr>
        <w:t xml:space="preserve"> </w:t>
      </w:r>
      <w:r w:rsidR="00434888" w:rsidRPr="0082098B">
        <w:rPr>
          <w:rFonts w:ascii="Times New Roman" w:hAnsi="Times New Roman"/>
          <w:sz w:val="28"/>
          <w:szCs w:val="28"/>
        </w:rPr>
        <w:t>вступают в силу со дня официального опубликования настоящего Федерального закона.</w:t>
      </w:r>
    </w:p>
    <w:sectPr w:rsidR="004E0531" w:rsidSect="00645E5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7C" w:rsidRDefault="00AF617C" w:rsidP="00645E5E">
      <w:pPr>
        <w:spacing w:after="0" w:line="240" w:lineRule="auto"/>
      </w:pPr>
      <w:r>
        <w:separator/>
      </w:r>
    </w:p>
  </w:endnote>
  <w:endnote w:type="continuationSeparator" w:id="0">
    <w:p w:rsidR="00AF617C" w:rsidRDefault="00AF617C" w:rsidP="0064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7C" w:rsidRDefault="00AF617C" w:rsidP="00645E5E">
      <w:pPr>
        <w:spacing w:after="0" w:line="240" w:lineRule="auto"/>
      </w:pPr>
      <w:r>
        <w:separator/>
      </w:r>
    </w:p>
  </w:footnote>
  <w:footnote w:type="continuationSeparator" w:id="0">
    <w:p w:rsidR="00AF617C" w:rsidRDefault="00AF617C" w:rsidP="00645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923989"/>
      <w:docPartObj>
        <w:docPartGallery w:val="Page Numbers (Top of Page)"/>
        <w:docPartUnique/>
      </w:docPartObj>
    </w:sdtPr>
    <w:sdtEndPr>
      <w:rPr>
        <w:rFonts w:ascii="Times New Roman" w:hAnsi="Times New Roman"/>
        <w:sz w:val="24"/>
        <w:szCs w:val="24"/>
      </w:rPr>
    </w:sdtEndPr>
    <w:sdtContent>
      <w:p w:rsidR="00645E5E" w:rsidRPr="00837A40" w:rsidRDefault="00645E5E">
        <w:pPr>
          <w:pStyle w:val="a4"/>
          <w:jc w:val="center"/>
          <w:rPr>
            <w:rFonts w:ascii="Times New Roman" w:hAnsi="Times New Roman"/>
            <w:sz w:val="24"/>
            <w:szCs w:val="24"/>
          </w:rPr>
        </w:pPr>
        <w:r w:rsidRPr="00837A40">
          <w:rPr>
            <w:rFonts w:ascii="Times New Roman" w:hAnsi="Times New Roman"/>
            <w:sz w:val="24"/>
            <w:szCs w:val="24"/>
          </w:rPr>
          <w:fldChar w:fldCharType="begin"/>
        </w:r>
        <w:r w:rsidRPr="00837A40">
          <w:rPr>
            <w:rFonts w:ascii="Times New Roman" w:hAnsi="Times New Roman"/>
            <w:sz w:val="24"/>
            <w:szCs w:val="24"/>
          </w:rPr>
          <w:instrText>PAGE   \* MERGEFORMAT</w:instrText>
        </w:r>
        <w:r w:rsidRPr="00837A40">
          <w:rPr>
            <w:rFonts w:ascii="Times New Roman" w:hAnsi="Times New Roman"/>
            <w:sz w:val="24"/>
            <w:szCs w:val="24"/>
          </w:rPr>
          <w:fldChar w:fldCharType="separate"/>
        </w:r>
        <w:r w:rsidR="00310297">
          <w:rPr>
            <w:rFonts w:ascii="Times New Roman" w:hAnsi="Times New Roman"/>
            <w:noProof/>
            <w:sz w:val="24"/>
            <w:szCs w:val="24"/>
          </w:rPr>
          <w:t>2</w:t>
        </w:r>
        <w:r w:rsidRPr="00837A40">
          <w:rPr>
            <w:rFonts w:ascii="Times New Roman" w:hAnsi="Times New Roman"/>
            <w:sz w:val="24"/>
            <w:szCs w:val="24"/>
          </w:rPr>
          <w:fldChar w:fldCharType="end"/>
        </w:r>
      </w:p>
    </w:sdtContent>
  </w:sdt>
  <w:p w:rsidR="00645E5E" w:rsidRDefault="00645E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26F"/>
    <w:multiLevelType w:val="hybridMultilevel"/>
    <w:tmpl w:val="A25AEAC0"/>
    <w:lvl w:ilvl="0" w:tplc="AB767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C94924"/>
    <w:multiLevelType w:val="hybridMultilevel"/>
    <w:tmpl w:val="8B8628D0"/>
    <w:lvl w:ilvl="0" w:tplc="9850C6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061423"/>
    <w:multiLevelType w:val="hybridMultilevel"/>
    <w:tmpl w:val="A14EC888"/>
    <w:lvl w:ilvl="0" w:tplc="8DD0C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16"/>
    <w:rsid w:val="000056B2"/>
    <w:rsid w:val="0001231D"/>
    <w:rsid w:val="00021B0E"/>
    <w:rsid w:val="000239D9"/>
    <w:rsid w:val="00024EC0"/>
    <w:rsid w:val="00026B67"/>
    <w:rsid w:val="0004619E"/>
    <w:rsid w:val="0005011F"/>
    <w:rsid w:val="00056EAB"/>
    <w:rsid w:val="00057BA9"/>
    <w:rsid w:val="00060E6C"/>
    <w:rsid w:val="00077B6F"/>
    <w:rsid w:val="00080734"/>
    <w:rsid w:val="000B07A8"/>
    <w:rsid w:val="000C4D1A"/>
    <w:rsid w:val="000C7836"/>
    <w:rsid w:val="00111FC1"/>
    <w:rsid w:val="001162C1"/>
    <w:rsid w:val="00116B36"/>
    <w:rsid w:val="00122C44"/>
    <w:rsid w:val="0012664D"/>
    <w:rsid w:val="00127D99"/>
    <w:rsid w:val="00145F24"/>
    <w:rsid w:val="00156AA3"/>
    <w:rsid w:val="00157263"/>
    <w:rsid w:val="001608D8"/>
    <w:rsid w:val="00162330"/>
    <w:rsid w:val="00172F06"/>
    <w:rsid w:val="00180DCB"/>
    <w:rsid w:val="00180F3C"/>
    <w:rsid w:val="001904E2"/>
    <w:rsid w:val="0019194E"/>
    <w:rsid w:val="00193967"/>
    <w:rsid w:val="001A2367"/>
    <w:rsid w:val="001B0350"/>
    <w:rsid w:val="001B536E"/>
    <w:rsid w:val="001C3D49"/>
    <w:rsid w:val="001C429C"/>
    <w:rsid w:val="001C60A7"/>
    <w:rsid w:val="001D432A"/>
    <w:rsid w:val="001E29A7"/>
    <w:rsid w:val="001E6F90"/>
    <w:rsid w:val="001F1439"/>
    <w:rsid w:val="001F6F7C"/>
    <w:rsid w:val="00210A3F"/>
    <w:rsid w:val="00221F9C"/>
    <w:rsid w:val="0022625B"/>
    <w:rsid w:val="00232C07"/>
    <w:rsid w:val="002341C5"/>
    <w:rsid w:val="002453C3"/>
    <w:rsid w:val="0025207C"/>
    <w:rsid w:val="002560EB"/>
    <w:rsid w:val="002727A7"/>
    <w:rsid w:val="00290AE1"/>
    <w:rsid w:val="00294E2A"/>
    <w:rsid w:val="002A6798"/>
    <w:rsid w:val="002B2DBC"/>
    <w:rsid w:val="002B32CC"/>
    <w:rsid w:val="002B5594"/>
    <w:rsid w:val="002C15E8"/>
    <w:rsid w:val="002C1863"/>
    <w:rsid w:val="002D2D0D"/>
    <w:rsid w:val="002D587D"/>
    <w:rsid w:val="002D5FB1"/>
    <w:rsid w:val="002D6549"/>
    <w:rsid w:val="002F54E2"/>
    <w:rsid w:val="00310297"/>
    <w:rsid w:val="003120CE"/>
    <w:rsid w:val="00320C18"/>
    <w:rsid w:val="00321D17"/>
    <w:rsid w:val="00353C9C"/>
    <w:rsid w:val="00361A68"/>
    <w:rsid w:val="00361D1B"/>
    <w:rsid w:val="00363DD5"/>
    <w:rsid w:val="00377400"/>
    <w:rsid w:val="003B01D7"/>
    <w:rsid w:val="003B1D1A"/>
    <w:rsid w:val="003B2130"/>
    <w:rsid w:val="003B5A81"/>
    <w:rsid w:val="003C185F"/>
    <w:rsid w:val="003C5929"/>
    <w:rsid w:val="003E458A"/>
    <w:rsid w:val="003F1740"/>
    <w:rsid w:val="003F6B28"/>
    <w:rsid w:val="003F6BCE"/>
    <w:rsid w:val="00416649"/>
    <w:rsid w:val="00433B97"/>
    <w:rsid w:val="00434888"/>
    <w:rsid w:val="00434B9B"/>
    <w:rsid w:val="0043653B"/>
    <w:rsid w:val="004422BF"/>
    <w:rsid w:val="00445E01"/>
    <w:rsid w:val="004577A6"/>
    <w:rsid w:val="00465C9B"/>
    <w:rsid w:val="00482895"/>
    <w:rsid w:val="00483FFC"/>
    <w:rsid w:val="004A0A87"/>
    <w:rsid w:val="004A30EB"/>
    <w:rsid w:val="004A538A"/>
    <w:rsid w:val="004C723D"/>
    <w:rsid w:val="004C7EC2"/>
    <w:rsid w:val="004D14FC"/>
    <w:rsid w:val="004E0531"/>
    <w:rsid w:val="004E5A01"/>
    <w:rsid w:val="004E723F"/>
    <w:rsid w:val="004F5642"/>
    <w:rsid w:val="005166EE"/>
    <w:rsid w:val="005432DB"/>
    <w:rsid w:val="005474CE"/>
    <w:rsid w:val="00552241"/>
    <w:rsid w:val="0056214F"/>
    <w:rsid w:val="00577B4E"/>
    <w:rsid w:val="00586382"/>
    <w:rsid w:val="00594E06"/>
    <w:rsid w:val="00595FA3"/>
    <w:rsid w:val="005A2178"/>
    <w:rsid w:val="005A2E44"/>
    <w:rsid w:val="005A4BD6"/>
    <w:rsid w:val="005A665F"/>
    <w:rsid w:val="005B4563"/>
    <w:rsid w:val="005C39B2"/>
    <w:rsid w:val="005C425A"/>
    <w:rsid w:val="005C5DBF"/>
    <w:rsid w:val="005F23BB"/>
    <w:rsid w:val="00600778"/>
    <w:rsid w:val="006008C8"/>
    <w:rsid w:val="00607DCB"/>
    <w:rsid w:val="00610338"/>
    <w:rsid w:val="00613D3F"/>
    <w:rsid w:val="00616A3E"/>
    <w:rsid w:val="00617D85"/>
    <w:rsid w:val="0062282D"/>
    <w:rsid w:val="00630112"/>
    <w:rsid w:val="00634B78"/>
    <w:rsid w:val="00645E5E"/>
    <w:rsid w:val="006518A1"/>
    <w:rsid w:val="006626A9"/>
    <w:rsid w:val="00665887"/>
    <w:rsid w:val="00670795"/>
    <w:rsid w:val="006771C6"/>
    <w:rsid w:val="00677C68"/>
    <w:rsid w:val="006822A8"/>
    <w:rsid w:val="006967D2"/>
    <w:rsid w:val="00697985"/>
    <w:rsid w:val="006A009E"/>
    <w:rsid w:val="006A43A6"/>
    <w:rsid w:val="006A60F2"/>
    <w:rsid w:val="006A70FC"/>
    <w:rsid w:val="006B310F"/>
    <w:rsid w:val="006B5F81"/>
    <w:rsid w:val="006C1869"/>
    <w:rsid w:val="006D3E37"/>
    <w:rsid w:val="006D6706"/>
    <w:rsid w:val="006D6867"/>
    <w:rsid w:val="006D6D65"/>
    <w:rsid w:val="00723170"/>
    <w:rsid w:val="00731757"/>
    <w:rsid w:val="0073484E"/>
    <w:rsid w:val="00753354"/>
    <w:rsid w:val="00757BA4"/>
    <w:rsid w:val="007757A5"/>
    <w:rsid w:val="00782613"/>
    <w:rsid w:val="00787D3D"/>
    <w:rsid w:val="00791DEF"/>
    <w:rsid w:val="007A09A5"/>
    <w:rsid w:val="007A2676"/>
    <w:rsid w:val="007A4A5C"/>
    <w:rsid w:val="007C7080"/>
    <w:rsid w:val="007E0372"/>
    <w:rsid w:val="007E215C"/>
    <w:rsid w:val="007E5863"/>
    <w:rsid w:val="008014FA"/>
    <w:rsid w:val="0080332E"/>
    <w:rsid w:val="0082098B"/>
    <w:rsid w:val="00822C6E"/>
    <w:rsid w:val="00823F20"/>
    <w:rsid w:val="00832459"/>
    <w:rsid w:val="00834854"/>
    <w:rsid w:val="0083563E"/>
    <w:rsid w:val="00837A40"/>
    <w:rsid w:val="008409D9"/>
    <w:rsid w:val="00850B49"/>
    <w:rsid w:val="00857ECE"/>
    <w:rsid w:val="0086390F"/>
    <w:rsid w:val="00871EBB"/>
    <w:rsid w:val="00874869"/>
    <w:rsid w:val="00895EA7"/>
    <w:rsid w:val="008B6145"/>
    <w:rsid w:val="008C2B6B"/>
    <w:rsid w:val="008D0A0C"/>
    <w:rsid w:val="008D228B"/>
    <w:rsid w:val="008D3F92"/>
    <w:rsid w:val="008D7C8F"/>
    <w:rsid w:val="008E2AB1"/>
    <w:rsid w:val="008E5EF6"/>
    <w:rsid w:val="00930F9C"/>
    <w:rsid w:val="00936BC8"/>
    <w:rsid w:val="0095483B"/>
    <w:rsid w:val="00960076"/>
    <w:rsid w:val="00962490"/>
    <w:rsid w:val="009810D1"/>
    <w:rsid w:val="0098472D"/>
    <w:rsid w:val="00996BED"/>
    <w:rsid w:val="009A4569"/>
    <w:rsid w:val="009C049A"/>
    <w:rsid w:val="009E0825"/>
    <w:rsid w:val="009E271A"/>
    <w:rsid w:val="009E6F3D"/>
    <w:rsid w:val="009F2EFF"/>
    <w:rsid w:val="00A032AE"/>
    <w:rsid w:val="00A059DD"/>
    <w:rsid w:val="00A07C17"/>
    <w:rsid w:val="00A151BE"/>
    <w:rsid w:val="00A16C7C"/>
    <w:rsid w:val="00A44753"/>
    <w:rsid w:val="00A531FF"/>
    <w:rsid w:val="00A53726"/>
    <w:rsid w:val="00A60DE8"/>
    <w:rsid w:val="00A75191"/>
    <w:rsid w:val="00A87C46"/>
    <w:rsid w:val="00A91ABC"/>
    <w:rsid w:val="00A97912"/>
    <w:rsid w:val="00A97ECD"/>
    <w:rsid w:val="00AA1639"/>
    <w:rsid w:val="00AA5678"/>
    <w:rsid w:val="00AC242A"/>
    <w:rsid w:val="00AC41B8"/>
    <w:rsid w:val="00AD619A"/>
    <w:rsid w:val="00AD6389"/>
    <w:rsid w:val="00AD78A1"/>
    <w:rsid w:val="00AE6FF4"/>
    <w:rsid w:val="00AF617C"/>
    <w:rsid w:val="00B14B16"/>
    <w:rsid w:val="00B15F14"/>
    <w:rsid w:val="00B22290"/>
    <w:rsid w:val="00B24AAE"/>
    <w:rsid w:val="00B35E33"/>
    <w:rsid w:val="00B43249"/>
    <w:rsid w:val="00B673D2"/>
    <w:rsid w:val="00B7374E"/>
    <w:rsid w:val="00B77255"/>
    <w:rsid w:val="00B81B04"/>
    <w:rsid w:val="00B9077F"/>
    <w:rsid w:val="00B926F0"/>
    <w:rsid w:val="00B97BDA"/>
    <w:rsid w:val="00B97FC3"/>
    <w:rsid w:val="00BA74AD"/>
    <w:rsid w:val="00BB1AC7"/>
    <w:rsid w:val="00BC20E0"/>
    <w:rsid w:val="00BC3682"/>
    <w:rsid w:val="00BC7AF3"/>
    <w:rsid w:val="00BD116B"/>
    <w:rsid w:val="00BD5014"/>
    <w:rsid w:val="00BF29AC"/>
    <w:rsid w:val="00BF3405"/>
    <w:rsid w:val="00C001CD"/>
    <w:rsid w:val="00C06D8A"/>
    <w:rsid w:val="00C0772B"/>
    <w:rsid w:val="00C144EE"/>
    <w:rsid w:val="00C150F9"/>
    <w:rsid w:val="00C2160D"/>
    <w:rsid w:val="00C83DA1"/>
    <w:rsid w:val="00CA0483"/>
    <w:rsid w:val="00CB00D7"/>
    <w:rsid w:val="00CC0C6F"/>
    <w:rsid w:val="00CC4491"/>
    <w:rsid w:val="00CC77C3"/>
    <w:rsid w:val="00CD41B9"/>
    <w:rsid w:val="00CD45B7"/>
    <w:rsid w:val="00CD5DF2"/>
    <w:rsid w:val="00CD7C6A"/>
    <w:rsid w:val="00CF5915"/>
    <w:rsid w:val="00D1568D"/>
    <w:rsid w:val="00D20B03"/>
    <w:rsid w:val="00D22B80"/>
    <w:rsid w:val="00D3481B"/>
    <w:rsid w:val="00D36DC0"/>
    <w:rsid w:val="00D667BA"/>
    <w:rsid w:val="00D71F75"/>
    <w:rsid w:val="00D95EC1"/>
    <w:rsid w:val="00DA030A"/>
    <w:rsid w:val="00DA1916"/>
    <w:rsid w:val="00DA1D95"/>
    <w:rsid w:val="00DA325E"/>
    <w:rsid w:val="00DA5562"/>
    <w:rsid w:val="00DB1CF3"/>
    <w:rsid w:val="00DE1623"/>
    <w:rsid w:val="00E07AA3"/>
    <w:rsid w:val="00E10F21"/>
    <w:rsid w:val="00E141B7"/>
    <w:rsid w:val="00E21B5E"/>
    <w:rsid w:val="00E2753F"/>
    <w:rsid w:val="00E360B9"/>
    <w:rsid w:val="00E506B0"/>
    <w:rsid w:val="00E7048E"/>
    <w:rsid w:val="00E83F2D"/>
    <w:rsid w:val="00E84A0C"/>
    <w:rsid w:val="00E87C3B"/>
    <w:rsid w:val="00E9255B"/>
    <w:rsid w:val="00E93D60"/>
    <w:rsid w:val="00EA5C2D"/>
    <w:rsid w:val="00EA6220"/>
    <w:rsid w:val="00EB38C6"/>
    <w:rsid w:val="00EC691A"/>
    <w:rsid w:val="00ED7BF9"/>
    <w:rsid w:val="00EE46CF"/>
    <w:rsid w:val="00EF047D"/>
    <w:rsid w:val="00F025D4"/>
    <w:rsid w:val="00F11FBF"/>
    <w:rsid w:val="00F31A63"/>
    <w:rsid w:val="00F52623"/>
    <w:rsid w:val="00F6233F"/>
    <w:rsid w:val="00FA2A14"/>
    <w:rsid w:val="00FA3F08"/>
    <w:rsid w:val="00FA63E7"/>
    <w:rsid w:val="00FA74DE"/>
    <w:rsid w:val="00FB4E03"/>
    <w:rsid w:val="00FD1F1C"/>
    <w:rsid w:val="00FD2F50"/>
    <w:rsid w:val="00FE08E0"/>
    <w:rsid w:val="00FF09B6"/>
    <w:rsid w:val="00FF4517"/>
    <w:rsid w:val="00FF539F"/>
    <w:rsid w:val="00FF6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290DF6-052A-44E8-A01D-BD85206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74E"/>
    <w:pPr>
      <w:spacing w:after="200" w:line="276" w:lineRule="auto"/>
    </w:pPr>
    <w:rPr>
      <w:rFonts w:ascii="Calibri" w:eastAsia="Calibri" w:hAnsi="Calibri" w:cs="Times New Roman"/>
    </w:rPr>
  </w:style>
  <w:style w:type="paragraph" w:styleId="1">
    <w:name w:val="heading 1"/>
    <w:basedOn w:val="a"/>
    <w:next w:val="a"/>
    <w:link w:val="10"/>
    <w:uiPriority w:val="9"/>
    <w:qFormat/>
    <w:rsid w:val="00057BA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A0C"/>
    <w:pPr>
      <w:ind w:left="720"/>
      <w:contextualSpacing/>
    </w:pPr>
  </w:style>
  <w:style w:type="paragraph" w:styleId="a4">
    <w:name w:val="header"/>
    <w:basedOn w:val="a"/>
    <w:link w:val="a5"/>
    <w:uiPriority w:val="99"/>
    <w:unhideWhenUsed/>
    <w:rsid w:val="00645E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5E5E"/>
    <w:rPr>
      <w:rFonts w:ascii="Calibri" w:eastAsia="Calibri" w:hAnsi="Calibri" w:cs="Times New Roman"/>
    </w:rPr>
  </w:style>
  <w:style w:type="paragraph" w:styleId="a6">
    <w:name w:val="footer"/>
    <w:basedOn w:val="a"/>
    <w:link w:val="a7"/>
    <w:uiPriority w:val="99"/>
    <w:unhideWhenUsed/>
    <w:rsid w:val="00645E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5E5E"/>
    <w:rPr>
      <w:rFonts w:ascii="Calibri" w:eastAsia="Calibri" w:hAnsi="Calibri" w:cs="Times New Roman"/>
    </w:rPr>
  </w:style>
  <w:style w:type="paragraph" w:styleId="a8">
    <w:name w:val="Balloon Text"/>
    <w:basedOn w:val="a"/>
    <w:link w:val="a9"/>
    <w:uiPriority w:val="99"/>
    <w:semiHidden/>
    <w:unhideWhenUsed/>
    <w:rsid w:val="00850B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50B49"/>
    <w:rPr>
      <w:rFonts w:ascii="Segoe UI" w:eastAsia="Calibri" w:hAnsi="Segoe UI" w:cs="Segoe UI"/>
      <w:sz w:val="18"/>
      <w:szCs w:val="18"/>
    </w:rPr>
  </w:style>
  <w:style w:type="character" w:styleId="aa">
    <w:name w:val="annotation reference"/>
    <w:basedOn w:val="a0"/>
    <w:uiPriority w:val="99"/>
    <w:semiHidden/>
    <w:unhideWhenUsed/>
    <w:rsid w:val="00DA325E"/>
    <w:rPr>
      <w:sz w:val="16"/>
      <w:szCs w:val="16"/>
    </w:rPr>
  </w:style>
  <w:style w:type="paragraph" w:styleId="ab">
    <w:name w:val="annotation text"/>
    <w:basedOn w:val="a"/>
    <w:link w:val="ac"/>
    <w:uiPriority w:val="99"/>
    <w:semiHidden/>
    <w:unhideWhenUsed/>
    <w:rsid w:val="00DA325E"/>
    <w:pPr>
      <w:spacing w:line="240" w:lineRule="auto"/>
    </w:pPr>
    <w:rPr>
      <w:sz w:val="20"/>
      <w:szCs w:val="20"/>
    </w:rPr>
  </w:style>
  <w:style w:type="character" w:customStyle="1" w:styleId="ac">
    <w:name w:val="Текст примечания Знак"/>
    <w:basedOn w:val="a0"/>
    <w:link w:val="ab"/>
    <w:uiPriority w:val="99"/>
    <w:semiHidden/>
    <w:rsid w:val="00DA325E"/>
    <w:rPr>
      <w:rFonts w:ascii="Calibri" w:eastAsia="Calibri" w:hAnsi="Calibri" w:cs="Times New Roman"/>
      <w:sz w:val="20"/>
      <w:szCs w:val="20"/>
    </w:rPr>
  </w:style>
  <w:style w:type="paragraph" w:styleId="ad">
    <w:name w:val="annotation subject"/>
    <w:basedOn w:val="ab"/>
    <w:next w:val="ab"/>
    <w:link w:val="ae"/>
    <w:uiPriority w:val="99"/>
    <w:semiHidden/>
    <w:unhideWhenUsed/>
    <w:rsid w:val="00DA325E"/>
    <w:rPr>
      <w:b/>
      <w:bCs/>
    </w:rPr>
  </w:style>
  <w:style w:type="character" w:customStyle="1" w:styleId="ae">
    <w:name w:val="Тема примечания Знак"/>
    <w:basedOn w:val="ac"/>
    <w:link w:val="ad"/>
    <w:uiPriority w:val="99"/>
    <w:semiHidden/>
    <w:rsid w:val="00DA325E"/>
    <w:rPr>
      <w:rFonts w:ascii="Calibri" w:eastAsia="Calibri" w:hAnsi="Calibri" w:cs="Times New Roman"/>
      <w:b/>
      <w:bCs/>
      <w:sz w:val="20"/>
      <w:szCs w:val="20"/>
    </w:rPr>
  </w:style>
  <w:style w:type="paragraph" w:styleId="af">
    <w:name w:val="footnote text"/>
    <w:basedOn w:val="a"/>
    <w:link w:val="af0"/>
    <w:uiPriority w:val="99"/>
    <w:semiHidden/>
    <w:unhideWhenUsed/>
    <w:rsid w:val="0062282D"/>
    <w:pPr>
      <w:spacing w:after="0" w:line="240" w:lineRule="auto"/>
    </w:pPr>
    <w:rPr>
      <w:sz w:val="20"/>
      <w:szCs w:val="20"/>
    </w:rPr>
  </w:style>
  <w:style w:type="character" w:customStyle="1" w:styleId="af0">
    <w:name w:val="Текст сноски Знак"/>
    <w:basedOn w:val="a0"/>
    <w:link w:val="af"/>
    <w:uiPriority w:val="99"/>
    <w:semiHidden/>
    <w:rsid w:val="0062282D"/>
    <w:rPr>
      <w:rFonts w:ascii="Calibri" w:eastAsia="Calibri" w:hAnsi="Calibri" w:cs="Times New Roman"/>
      <w:sz w:val="20"/>
      <w:szCs w:val="20"/>
    </w:rPr>
  </w:style>
  <w:style w:type="character" w:styleId="af1">
    <w:name w:val="footnote reference"/>
    <w:basedOn w:val="a0"/>
    <w:uiPriority w:val="99"/>
    <w:semiHidden/>
    <w:unhideWhenUsed/>
    <w:rsid w:val="0062282D"/>
    <w:rPr>
      <w:vertAlign w:val="superscript"/>
    </w:rPr>
  </w:style>
  <w:style w:type="character" w:customStyle="1" w:styleId="10">
    <w:name w:val="Заголовок 1 Знак"/>
    <w:basedOn w:val="a0"/>
    <w:link w:val="1"/>
    <w:uiPriority w:val="9"/>
    <w:rsid w:val="00057BA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5D29-329A-4FC2-9AF8-B7822718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3740</Words>
  <Characters>21320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Коган Павел Борисович</dc:creator>
  <cp:lastModifiedBy>Елена М. Голунова</cp:lastModifiedBy>
  <cp:revision>2</cp:revision>
  <cp:lastPrinted>2021-11-24T13:56:00Z</cp:lastPrinted>
  <dcterms:created xsi:type="dcterms:W3CDTF">2021-11-24T13:56:00Z</dcterms:created>
  <dcterms:modified xsi:type="dcterms:W3CDTF">2021-11-24T13:56:00Z</dcterms:modified>
</cp:coreProperties>
</file>